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587D7" w14:textId="77777777" w:rsidR="0020315E" w:rsidRPr="007728F1" w:rsidRDefault="0020315E" w:rsidP="0020315E">
      <w:pPr>
        <w:pStyle w:val="PIDachzeile"/>
        <w:rPr>
          <w:i w:val="0"/>
          <w:iCs w:val="0"/>
          <w:szCs w:val="22"/>
        </w:rPr>
      </w:pPr>
      <w:r w:rsidRPr="00F3068F">
        <w:rPr>
          <w:i w:val="0"/>
          <w:iCs w:val="0"/>
          <w:noProof/>
          <w:szCs w:val="22"/>
        </w:rPr>
        <mc:AlternateContent>
          <mc:Choice Requires="wps">
            <w:drawing>
              <wp:anchor distT="0" distB="0" distL="114300" distR="114300" simplePos="0" relativeHeight="251659264" behindDoc="0" locked="0" layoutInCell="1" allowOverlap="1" wp14:anchorId="0AE7DE0C" wp14:editId="02730C6C">
                <wp:simplePos x="0" y="0"/>
                <wp:positionH relativeFrom="column">
                  <wp:posOffset>3642995</wp:posOffset>
                </wp:positionH>
                <wp:positionV relativeFrom="paragraph">
                  <wp:posOffset>236773</wp:posOffset>
                </wp:positionV>
                <wp:extent cx="2633980" cy="40005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0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20315E" w14:paraId="5C376AEC" w14:textId="77777777">
                              <w:trPr>
                                <w:cantSplit/>
                                <w:trHeight w:hRule="exact" w:val="567"/>
                              </w:trPr>
                              <w:tc>
                                <w:tcPr>
                                  <w:tcW w:w="3864" w:type="dxa"/>
                                  <w:tcBorders>
                                    <w:right w:val="single" w:sz="6" w:space="0" w:color="auto"/>
                                  </w:tcBorders>
                                  <w:tcMar>
                                    <w:right w:w="170" w:type="dxa"/>
                                  </w:tcMar>
                                </w:tcPr>
                                <w:p w14:paraId="1C2F4359" w14:textId="77777777" w:rsidR="0020315E" w:rsidRDefault="0020315E">
                                  <w:pPr>
                                    <w:pStyle w:val="PIKontakt"/>
                                    <w:tabs>
                                      <w:tab w:val="left" w:pos="3600"/>
                                    </w:tabs>
                                  </w:pPr>
                                </w:p>
                              </w:tc>
                            </w:tr>
                            <w:tr w:rsidR="0020315E" w14:paraId="19AF3383" w14:textId="77777777">
                              <w:tc>
                                <w:tcPr>
                                  <w:tcW w:w="3864" w:type="dxa"/>
                                  <w:tcBorders>
                                    <w:right w:val="single" w:sz="6" w:space="0" w:color="auto"/>
                                  </w:tcBorders>
                                  <w:tcMar>
                                    <w:right w:w="170" w:type="dxa"/>
                                  </w:tcMar>
                                </w:tcPr>
                                <w:p w14:paraId="550DC569" w14:textId="77777777" w:rsidR="0020315E" w:rsidRDefault="0020315E">
                                  <w:pPr>
                                    <w:pStyle w:val="PIKontakt"/>
                                    <w:rPr>
                                      <w:b/>
                                    </w:rPr>
                                  </w:pPr>
                                  <w:r>
                                    <w:rPr>
                                      <w:b/>
                                    </w:rPr>
                                    <w:t>Presse- und Öffentlichkeitsarbeit</w:t>
                                  </w:r>
                                </w:p>
                                <w:p w14:paraId="0C5B39A5" w14:textId="6742291F" w:rsidR="0020315E" w:rsidRPr="00166725" w:rsidRDefault="001809BA" w:rsidP="00374B1B">
                                  <w:pPr>
                                    <w:pStyle w:val="PIKontakt"/>
                                  </w:pPr>
                                  <w:r>
                                    <w:t>Alexandra Bruckmüller</w:t>
                                  </w:r>
                                  <w:r w:rsidR="0020315E">
                                    <w:br/>
                                    <w:t>Phone</w:t>
                                  </w:r>
                                  <w:r w:rsidR="0020315E" w:rsidRPr="00166725">
                                    <w:t xml:space="preserve"> </w:t>
                                  </w:r>
                                  <w:r w:rsidR="0020315E">
                                    <w:t>+4</w:t>
                                  </w:r>
                                  <w:r>
                                    <w:t>3</w:t>
                                  </w:r>
                                  <w:r w:rsidR="0020315E">
                                    <w:t xml:space="preserve"> (0)</w:t>
                                  </w:r>
                                  <w:r>
                                    <w:rPr>
                                      <w:bCs/>
                                      <w:color w:val="000000"/>
                                      <w:szCs w:val="18"/>
                                    </w:rPr>
                                    <w:t>7472</w:t>
                                  </w:r>
                                  <w:r w:rsidR="0020315E">
                                    <w:rPr>
                                      <w:bCs/>
                                      <w:color w:val="000000"/>
                                      <w:szCs w:val="18"/>
                                    </w:rPr>
                                    <w:t xml:space="preserve"> </w:t>
                                  </w:r>
                                  <w:r>
                                    <w:rPr>
                                      <w:bCs/>
                                      <w:color w:val="000000"/>
                                      <w:szCs w:val="18"/>
                                    </w:rPr>
                                    <w:t>28000-11</w:t>
                                  </w:r>
                                  <w:r w:rsidR="0020315E" w:rsidRPr="00166725">
                                    <w:br/>
                                    <w:t xml:space="preserve">Fax </w:t>
                                  </w:r>
                                  <w:r w:rsidR="0020315E">
                                    <w:t>+4</w:t>
                                  </w:r>
                                  <w:r>
                                    <w:t>3</w:t>
                                  </w:r>
                                  <w:r w:rsidR="0020315E">
                                    <w:t xml:space="preserve"> (0)</w:t>
                                  </w:r>
                                  <w:r>
                                    <w:rPr>
                                      <w:bCs/>
                                      <w:color w:val="000000"/>
                                      <w:szCs w:val="18"/>
                                    </w:rPr>
                                    <w:t>7472</w:t>
                                  </w:r>
                                  <w:r w:rsidR="0020315E">
                                    <w:rPr>
                                      <w:bCs/>
                                      <w:color w:val="000000"/>
                                      <w:szCs w:val="18"/>
                                    </w:rPr>
                                    <w:t xml:space="preserve"> </w:t>
                                  </w:r>
                                  <w:r>
                                    <w:rPr>
                                      <w:bCs/>
                                      <w:color w:val="000000"/>
                                      <w:szCs w:val="18"/>
                                    </w:rPr>
                                    <w:t>28000</w:t>
                                  </w:r>
                                  <w:r w:rsidR="0020315E" w:rsidRPr="00166725">
                                    <w:rPr>
                                      <w:bCs/>
                                      <w:color w:val="000000"/>
                                      <w:szCs w:val="18"/>
                                    </w:rPr>
                                    <w:t>-</w:t>
                                  </w:r>
                                  <w:r>
                                    <w:rPr>
                                      <w:bCs/>
                                      <w:color w:val="000000"/>
                                      <w:szCs w:val="18"/>
                                    </w:rPr>
                                    <w:t>10</w:t>
                                  </w:r>
                                  <w:r w:rsidR="0020315E" w:rsidRPr="00166725">
                                    <w:br/>
                                  </w:r>
                                  <w:r w:rsidR="0020315E">
                                    <w:t>E-</w:t>
                                  </w:r>
                                  <w:r>
                                    <w:t>Mail: bruckmueller.a@eplan.at</w:t>
                                  </w:r>
                                </w:p>
                                <w:p w14:paraId="22BF2305" w14:textId="1BA5F9BC" w:rsidR="0020315E" w:rsidRDefault="0020315E" w:rsidP="001809BA">
                                  <w:pPr>
                                    <w:pStyle w:val="PIKontakt"/>
                                  </w:pPr>
                                  <w:r w:rsidRPr="001809BA">
                                    <w:rPr>
                                      <w:szCs w:val="18"/>
                                    </w:rPr>
                                    <w:t>EPLAN Software &amp; Service GmbH</w:t>
                                  </w:r>
                                  <w:r w:rsidR="001809BA">
                                    <w:rPr>
                                      <w:szCs w:val="18"/>
                                    </w:rPr>
                                    <w:t xml:space="preserve"> </w:t>
                                  </w:r>
                                  <w:r>
                                    <w:rPr>
                                      <w:szCs w:val="18"/>
                                    </w:rPr>
                                    <w:br/>
                                  </w:r>
                                  <w:r w:rsidR="001809BA">
                                    <w:rPr>
                                      <w:szCs w:val="18"/>
                                    </w:rPr>
                                    <w:t>Betriebsgebiet Nord 47</w:t>
                                  </w:r>
                                  <w:r>
                                    <w:rPr>
                                      <w:szCs w:val="18"/>
                                    </w:rPr>
                                    <w:br/>
                                  </w:r>
                                  <w:r w:rsidR="001809BA">
                                    <w:rPr>
                                      <w:szCs w:val="18"/>
                                    </w:rPr>
                                    <w:t>3300 Ardagger Stift</w:t>
                                  </w:r>
                                  <w:r>
                                    <w:rPr>
                                      <w:szCs w:val="18"/>
                                    </w:rPr>
                                    <w:br/>
                                  </w:r>
                                  <w:r w:rsidR="001809BA">
                                    <w:t>www.eplan.at</w:t>
                                  </w:r>
                                </w:p>
                              </w:tc>
                            </w:tr>
                            <w:tr w:rsidR="0020315E" w14:paraId="53600150" w14:textId="77777777">
                              <w:trPr>
                                <w:trHeight w:val="1418"/>
                              </w:trPr>
                              <w:tc>
                                <w:tcPr>
                                  <w:tcW w:w="3864" w:type="dxa"/>
                                  <w:tcBorders>
                                    <w:right w:val="single" w:sz="6" w:space="0" w:color="auto"/>
                                  </w:tcBorders>
                                  <w:tcMar>
                                    <w:right w:w="170" w:type="dxa"/>
                                  </w:tcMar>
                                </w:tcPr>
                                <w:p w14:paraId="7157E102" w14:textId="77777777" w:rsidR="0020315E" w:rsidRDefault="0020315E">
                                  <w:pPr>
                                    <w:pStyle w:val="PIKontakt"/>
                                    <w:tabs>
                                      <w:tab w:val="left" w:pos="3600"/>
                                    </w:tabs>
                                  </w:pPr>
                                </w:p>
                              </w:tc>
                            </w:tr>
                          </w:tbl>
                          <w:p w14:paraId="251F3002" w14:textId="77777777" w:rsidR="0020315E" w:rsidRDefault="0020315E" w:rsidP="002031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E7DE0C" id="_x0000_t202" coordsize="21600,21600" o:spt="202" path="m,l,21600r21600,l21600,xe">
                <v:stroke joinstyle="miter"/>
                <v:path gradientshapeok="t" o:connecttype="rect"/>
              </v:shapetype>
              <v:shape id="Text Box 5" o:spid="_x0000_s1026" type="#_x0000_t202" style="position:absolute;margin-left:286.85pt;margin-top:18.65pt;width:207.4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pHGhAIAABA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20315E" w14:paraId="5C376AEC" w14:textId="77777777">
                        <w:trPr>
                          <w:cantSplit/>
                          <w:trHeight w:hRule="exact" w:val="567"/>
                        </w:trPr>
                        <w:tc>
                          <w:tcPr>
                            <w:tcW w:w="3864" w:type="dxa"/>
                            <w:tcBorders>
                              <w:right w:val="single" w:sz="6" w:space="0" w:color="auto"/>
                            </w:tcBorders>
                            <w:tcMar>
                              <w:right w:w="170" w:type="dxa"/>
                            </w:tcMar>
                          </w:tcPr>
                          <w:p w14:paraId="1C2F4359" w14:textId="77777777" w:rsidR="0020315E" w:rsidRDefault="0020315E">
                            <w:pPr>
                              <w:pStyle w:val="PIKontakt"/>
                              <w:tabs>
                                <w:tab w:val="left" w:pos="3600"/>
                              </w:tabs>
                            </w:pPr>
                          </w:p>
                        </w:tc>
                      </w:tr>
                      <w:tr w:rsidR="0020315E" w14:paraId="19AF3383" w14:textId="77777777">
                        <w:tc>
                          <w:tcPr>
                            <w:tcW w:w="3864" w:type="dxa"/>
                            <w:tcBorders>
                              <w:right w:val="single" w:sz="6" w:space="0" w:color="auto"/>
                            </w:tcBorders>
                            <w:tcMar>
                              <w:right w:w="170" w:type="dxa"/>
                            </w:tcMar>
                          </w:tcPr>
                          <w:p w14:paraId="550DC569" w14:textId="77777777" w:rsidR="0020315E" w:rsidRDefault="0020315E">
                            <w:pPr>
                              <w:pStyle w:val="PIKontakt"/>
                              <w:rPr>
                                <w:b/>
                              </w:rPr>
                            </w:pPr>
                            <w:r>
                              <w:rPr>
                                <w:b/>
                              </w:rPr>
                              <w:t>Presse- und Öffentlichkeitsarbeit</w:t>
                            </w:r>
                          </w:p>
                          <w:p w14:paraId="0C5B39A5" w14:textId="6742291F" w:rsidR="0020315E" w:rsidRPr="00166725" w:rsidRDefault="001809BA" w:rsidP="00374B1B">
                            <w:pPr>
                              <w:pStyle w:val="PIKontakt"/>
                            </w:pPr>
                            <w:r>
                              <w:t>Alexandra Bruckmüller</w:t>
                            </w:r>
                            <w:r w:rsidR="0020315E">
                              <w:br/>
                              <w:t>Phone</w:t>
                            </w:r>
                            <w:r w:rsidR="0020315E" w:rsidRPr="00166725">
                              <w:t xml:space="preserve"> </w:t>
                            </w:r>
                            <w:r w:rsidR="0020315E">
                              <w:t>+4</w:t>
                            </w:r>
                            <w:r>
                              <w:t>3</w:t>
                            </w:r>
                            <w:r w:rsidR="0020315E">
                              <w:t xml:space="preserve"> (0)</w:t>
                            </w:r>
                            <w:r>
                              <w:rPr>
                                <w:bCs/>
                                <w:color w:val="000000"/>
                                <w:szCs w:val="18"/>
                              </w:rPr>
                              <w:t>7472</w:t>
                            </w:r>
                            <w:r w:rsidR="0020315E">
                              <w:rPr>
                                <w:bCs/>
                                <w:color w:val="000000"/>
                                <w:szCs w:val="18"/>
                              </w:rPr>
                              <w:t xml:space="preserve"> </w:t>
                            </w:r>
                            <w:r>
                              <w:rPr>
                                <w:bCs/>
                                <w:color w:val="000000"/>
                                <w:szCs w:val="18"/>
                              </w:rPr>
                              <w:t>28000-11</w:t>
                            </w:r>
                            <w:r w:rsidR="0020315E" w:rsidRPr="00166725">
                              <w:br/>
                              <w:t xml:space="preserve">Fax </w:t>
                            </w:r>
                            <w:r w:rsidR="0020315E">
                              <w:t>+4</w:t>
                            </w:r>
                            <w:r>
                              <w:t>3</w:t>
                            </w:r>
                            <w:r w:rsidR="0020315E">
                              <w:t xml:space="preserve"> (0)</w:t>
                            </w:r>
                            <w:r>
                              <w:rPr>
                                <w:bCs/>
                                <w:color w:val="000000"/>
                                <w:szCs w:val="18"/>
                              </w:rPr>
                              <w:t>7472</w:t>
                            </w:r>
                            <w:r w:rsidR="0020315E">
                              <w:rPr>
                                <w:bCs/>
                                <w:color w:val="000000"/>
                                <w:szCs w:val="18"/>
                              </w:rPr>
                              <w:t xml:space="preserve"> </w:t>
                            </w:r>
                            <w:r>
                              <w:rPr>
                                <w:bCs/>
                                <w:color w:val="000000"/>
                                <w:szCs w:val="18"/>
                              </w:rPr>
                              <w:t>28000</w:t>
                            </w:r>
                            <w:r w:rsidR="0020315E" w:rsidRPr="00166725">
                              <w:rPr>
                                <w:bCs/>
                                <w:color w:val="000000"/>
                                <w:szCs w:val="18"/>
                              </w:rPr>
                              <w:t>-</w:t>
                            </w:r>
                            <w:r>
                              <w:rPr>
                                <w:bCs/>
                                <w:color w:val="000000"/>
                                <w:szCs w:val="18"/>
                              </w:rPr>
                              <w:t>10</w:t>
                            </w:r>
                            <w:r w:rsidR="0020315E" w:rsidRPr="00166725">
                              <w:br/>
                            </w:r>
                            <w:r w:rsidR="0020315E">
                              <w:t>E-</w:t>
                            </w:r>
                            <w:r>
                              <w:t>Mail: bruckmueller.a@eplan.at</w:t>
                            </w:r>
                          </w:p>
                          <w:p w14:paraId="22BF2305" w14:textId="1BA5F9BC" w:rsidR="0020315E" w:rsidRDefault="0020315E" w:rsidP="001809BA">
                            <w:pPr>
                              <w:pStyle w:val="PIKontakt"/>
                            </w:pPr>
                            <w:r w:rsidRPr="001809BA">
                              <w:rPr>
                                <w:szCs w:val="18"/>
                              </w:rPr>
                              <w:t>EPLAN Software &amp; Service GmbH</w:t>
                            </w:r>
                            <w:r w:rsidR="001809BA">
                              <w:rPr>
                                <w:szCs w:val="18"/>
                              </w:rPr>
                              <w:t xml:space="preserve"> </w:t>
                            </w:r>
                            <w:r>
                              <w:rPr>
                                <w:szCs w:val="18"/>
                              </w:rPr>
                              <w:br/>
                            </w:r>
                            <w:r w:rsidR="001809BA">
                              <w:rPr>
                                <w:szCs w:val="18"/>
                              </w:rPr>
                              <w:t>Betriebsgebiet Nord 47</w:t>
                            </w:r>
                            <w:r>
                              <w:rPr>
                                <w:szCs w:val="18"/>
                              </w:rPr>
                              <w:br/>
                            </w:r>
                            <w:r w:rsidR="001809BA">
                              <w:rPr>
                                <w:szCs w:val="18"/>
                              </w:rPr>
                              <w:t>3300 Ardagger Stift</w:t>
                            </w:r>
                            <w:r>
                              <w:rPr>
                                <w:szCs w:val="18"/>
                              </w:rPr>
                              <w:br/>
                            </w:r>
                            <w:r w:rsidR="001809BA">
                              <w:t>www.eplan.at</w:t>
                            </w:r>
                          </w:p>
                        </w:tc>
                      </w:tr>
                      <w:tr w:rsidR="0020315E" w14:paraId="53600150" w14:textId="77777777">
                        <w:trPr>
                          <w:trHeight w:val="1418"/>
                        </w:trPr>
                        <w:tc>
                          <w:tcPr>
                            <w:tcW w:w="3864" w:type="dxa"/>
                            <w:tcBorders>
                              <w:right w:val="single" w:sz="6" w:space="0" w:color="auto"/>
                            </w:tcBorders>
                            <w:tcMar>
                              <w:right w:w="170" w:type="dxa"/>
                            </w:tcMar>
                          </w:tcPr>
                          <w:p w14:paraId="7157E102" w14:textId="77777777" w:rsidR="0020315E" w:rsidRDefault="0020315E">
                            <w:pPr>
                              <w:pStyle w:val="PIKontakt"/>
                              <w:tabs>
                                <w:tab w:val="left" w:pos="3600"/>
                              </w:tabs>
                            </w:pPr>
                          </w:p>
                        </w:tc>
                      </w:tr>
                    </w:tbl>
                    <w:p w14:paraId="251F3002" w14:textId="77777777" w:rsidR="0020315E" w:rsidRDefault="0020315E" w:rsidP="0020315E"/>
                  </w:txbxContent>
                </v:textbox>
              </v:shape>
            </w:pict>
          </mc:Fallback>
        </mc:AlternateContent>
      </w:r>
      <w:r w:rsidR="00CA662E">
        <w:rPr>
          <w:i w:val="0"/>
          <w:iCs w:val="0"/>
          <w:szCs w:val="22"/>
        </w:rPr>
        <w:t xml:space="preserve">Eplan eView </w:t>
      </w:r>
      <w:r w:rsidR="00514CE9">
        <w:rPr>
          <w:i w:val="0"/>
          <w:iCs w:val="0"/>
          <w:szCs w:val="22"/>
        </w:rPr>
        <w:t>siegt im Bereich „Digitalization“</w:t>
      </w:r>
    </w:p>
    <w:p w14:paraId="1E492CAF" w14:textId="77777777" w:rsidR="0020315E" w:rsidRPr="009929B4" w:rsidRDefault="00E8643F" w:rsidP="0020315E">
      <w:pPr>
        <w:pStyle w:val="PIDachzeile"/>
        <w:ind w:right="3493"/>
        <w:rPr>
          <w:b/>
          <w:bCs/>
          <w:i w:val="0"/>
          <w:sz w:val="28"/>
          <w:szCs w:val="28"/>
          <w:u w:val="none"/>
        </w:rPr>
      </w:pPr>
      <w:r>
        <w:rPr>
          <w:b/>
          <w:bCs/>
          <w:i w:val="0"/>
          <w:noProof/>
          <w:sz w:val="28"/>
          <w:szCs w:val="28"/>
          <w:u w:val="none"/>
        </w:rPr>
        <w:t xml:space="preserve">Eplan </w:t>
      </w:r>
      <w:r w:rsidR="00CA662E">
        <w:rPr>
          <w:b/>
          <w:bCs/>
          <w:i w:val="0"/>
          <w:noProof/>
          <w:sz w:val="28"/>
          <w:szCs w:val="28"/>
          <w:u w:val="none"/>
        </w:rPr>
        <w:t>gewinnt Automation Award 2020</w:t>
      </w:r>
    </w:p>
    <w:p w14:paraId="7843E66D" w14:textId="77777777" w:rsidR="00C718D6" w:rsidRPr="00936FF1" w:rsidRDefault="00936FF1" w:rsidP="0020315E">
      <w:pPr>
        <w:spacing w:after="240" w:line="312" w:lineRule="auto"/>
        <w:ind w:right="3493"/>
        <w:rPr>
          <w:rFonts w:ascii="Arial" w:hAnsi="Arial" w:cs="Arial"/>
          <w:b/>
          <w:sz w:val="22"/>
          <w:szCs w:val="22"/>
        </w:rPr>
      </w:pPr>
      <w:r w:rsidRPr="00936FF1">
        <w:rPr>
          <w:rFonts w:ascii="Arial" w:hAnsi="Arial" w:cs="Arial"/>
          <w:b/>
          <w:sz w:val="22"/>
          <w:szCs w:val="22"/>
        </w:rPr>
        <w:t xml:space="preserve">Lösungsanbieter Eplan hat den diesjährigen Automation Award im Bereich „Digitalization“ gewonnen. Die prämierte Lösung ist Eplan eView, eine cloudbasierte Software, mit der Projektdaten </w:t>
      </w:r>
      <w:r w:rsidR="00514CE9">
        <w:rPr>
          <w:rFonts w:ascii="Arial" w:hAnsi="Arial" w:cs="Arial"/>
          <w:b/>
          <w:sz w:val="22"/>
          <w:szCs w:val="22"/>
        </w:rPr>
        <w:t>im Elektro-Engineering kollaborativ</w:t>
      </w:r>
      <w:r w:rsidRPr="00936FF1">
        <w:rPr>
          <w:rFonts w:ascii="Arial" w:hAnsi="Arial" w:cs="Arial"/>
          <w:b/>
          <w:sz w:val="22"/>
          <w:szCs w:val="22"/>
        </w:rPr>
        <w:t xml:space="preserve"> geteilt und kommentiert werden können. Mit der Auszeichnung</w:t>
      </w:r>
      <w:r w:rsidR="00514CE9">
        <w:rPr>
          <w:rFonts w:ascii="Arial" w:hAnsi="Arial" w:cs="Arial"/>
          <w:b/>
          <w:sz w:val="22"/>
          <w:szCs w:val="22"/>
        </w:rPr>
        <w:t>, die üblicherweise zur Messe SPS</w:t>
      </w:r>
      <w:r w:rsidRPr="00936FF1">
        <w:rPr>
          <w:rFonts w:ascii="Arial" w:hAnsi="Arial" w:cs="Arial"/>
          <w:b/>
          <w:sz w:val="22"/>
          <w:szCs w:val="22"/>
        </w:rPr>
        <w:t xml:space="preserve"> </w:t>
      </w:r>
      <w:r w:rsidR="00514CE9">
        <w:rPr>
          <w:rFonts w:ascii="Arial" w:hAnsi="Arial" w:cs="Arial"/>
          <w:b/>
          <w:sz w:val="22"/>
          <w:szCs w:val="22"/>
        </w:rPr>
        <w:t xml:space="preserve">ausgelobt wird, </w:t>
      </w:r>
      <w:r w:rsidRPr="00936FF1">
        <w:rPr>
          <w:rFonts w:ascii="Arial" w:hAnsi="Arial" w:cs="Arial"/>
          <w:b/>
          <w:sz w:val="22"/>
          <w:szCs w:val="22"/>
        </w:rPr>
        <w:t>prämiert die „elektro Automation“ jährlich die innovativsten Lösung</w:t>
      </w:r>
      <w:r w:rsidR="00514CE9">
        <w:rPr>
          <w:rFonts w:ascii="Arial" w:hAnsi="Arial" w:cs="Arial"/>
          <w:b/>
          <w:sz w:val="22"/>
          <w:szCs w:val="22"/>
        </w:rPr>
        <w:t>sansätze</w:t>
      </w:r>
      <w:r w:rsidRPr="00936FF1">
        <w:rPr>
          <w:rFonts w:ascii="Arial" w:hAnsi="Arial" w:cs="Arial"/>
          <w:b/>
          <w:sz w:val="22"/>
          <w:szCs w:val="22"/>
        </w:rPr>
        <w:t xml:space="preserve"> der Automatisierung. </w:t>
      </w:r>
    </w:p>
    <w:p w14:paraId="5FEBCDEB" w14:textId="33986A90" w:rsidR="009079B9" w:rsidRDefault="001809BA" w:rsidP="009079B9">
      <w:pPr>
        <w:spacing w:after="240" w:line="312" w:lineRule="auto"/>
        <w:ind w:right="3493"/>
        <w:rPr>
          <w:rFonts w:ascii="Arial" w:hAnsi="Arial" w:cs="Arial"/>
          <w:sz w:val="22"/>
          <w:szCs w:val="22"/>
        </w:rPr>
      </w:pPr>
      <w:r>
        <w:rPr>
          <w:rFonts w:ascii="Arial" w:hAnsi="Arial" w:cs="Arial"/>
          <w:sz w:val="22"/>
          <w:szCs w:val="22"/>
        </w:rPr>
        <w:t>Amsteten</w:t>
      </w:r>
      <w:r w:rsidR="007728F1" w:rsidRPr="00936FF1">
        <w:rPr>
          <w:rFonts w:ascii="Arial" w:hAnsi="Arial" w:cs="Arial"/>
          <w:sz w:val="22"/>
          <w:szCs w:val="22"/>
        </w:rPr>
        <w:t xml:space="preserve">, </w:t>
      </w:r>
      <w:r>
        <w:rPr>
          <w:rFonts w:ascii="Arial" w:hAnsi="Arial" w:cs="Arial"/>
          <w:sz w:val="22"/>
          <w:szCs w:val="22"/>
        </w:rPr>
        <w:t>7</w:t>
      </w:r>
      <w:bookmarkStart w:id="0" w:name="_GoBack"/>
      <w:bookmarkEnd w:id="0"/>
      <w:r w:rsidR="00CA662E" w:rsidRPr="00936FF1">
        <w:rPr>
          <w:rFonts w:ascii="Arial" w:hAnsi="Arial" w:cs="Arial"/>
          <w:sz w:val="22"/>
          <w:szCs w:val="22"/>
        </w:rPr>
        <w:t>. Dezember</w:t>
      </w:r>
      <w:r w:rsidR="007728F1" w:rsidRPr="00936FF1">
        <w:rPr>
          <w:rFonts w:ascii="Arial" w:hAnsi="Arial" w:cs="Arial"/>
          <w:sz w:val="22"/>
          <w:szCs w:val="22"/>
        </w:rPr>
        <w:t xml:space="preserve"> 2020 – </w:t>
      </w:r>
      <w:r w:rsidR="00602184" w:rsidRPr="00936FF1">
        <w:rPr>
          <w:rFonts w:ascii="Arial" w:hAnsi="Arial" w:cs="Arial"/>
          <w:sz w:val="22"/>
          <w:szCs w:val="22"/>
        </w:rPr>
        <w:t xml:space="preserve"> </w:t>
      </w:r>
      <w:r w:rsidR="007B004C">
        <w:rPr>
          <w:rFonts w:ascii="Arial" w:hAnsi="Arial" w:cs="Arial"/>
          <w:sz w:val="22"/>
          <w:szCs w:val="22"/>
        </w:rPr>
        <w:t xml:space="preserve">Der Automation Award wurde zum Abschluss der Automatisierungsmesse SPS Connect am 26. November </w:t>
      </w:r>
      <w:r w:rsidR="00DB133D">
        <w:rPr>
          <w:rFonts w:ascii="Arial" w:hAnsi="Arial" w:cs="Arial"/>
          <w:sz w:val="22"/>
          <w:szCs w:val="22"/>
        </w:rPr>
        <w:t xml:space="preserve">2020 </w:t>
      </w:r>
      <w:r w:rsidR="007B004C">
        <w:rPr>
          <w:rFonts w:ascii="Arial" w:hAnsi="Arial" w:cs="Arial"/>
          <w:sz w:val="22"/>
          <w:szCs w:val="22"/>
        </w:rPr>
        <w:t xml:space="preserve">vom Konradin Verlag verliehen. Bereits im Oktober hatte die </w:t>
      </w:r>
      <w:r w:rsidR="009079B9">
        <w:rPr>
          <w:rFonts w:ascii="Arial" w:hAnsi="Arial" w:cs="Arial"/>
          <w:sz w:val="22"/>
          <w:szCs w:val="22"/>
        </w:rPr>
        <w:t xml:space="preserve">Jury </w:t>
      </w:r>
      <w:r w:rsidR="007B004C">
        <w:rPr>
          <w:rFonts w:ascii="Arial" w:hAnsi="Arial" w:cs="Arial"/>
          <w:sz w:val="22"/>
          <w:szCs w:val="22"/>
        </w:rPr>
        <w:t xml:space="preserve">Eplan eView und zwei weitere Lösungen </w:t>
      </w:r>
      <w:r w:rsidR="00514CE9">
        <w:rPr>
          <w:rFonts w:ascii="Arial" w:hAnsi="Arial" w:cs="Arial"/>
          <w:sz w:val="22"/>
          <w:szCs w:val="22"/>
        </w:rPr>
        <w:t xml:space="preserve">im Bereich „Digitalization“ </w:t>
      </w:r>
      <w:r w:rsidR="007B004C">
        <w:rPr>
          <w:rFonts w:ascii="Arial" w:hAnsi="Arial" w:cs="Arial"/>
          <w:sz w:val="22"/>
          <w:szCs w:val="22"/>
        </w:rPr>
        <w:t xml:space="preserve">nominiert. </w:t>
      </w:r>
      <w:r w:rsidR="009079B9" w:rsidRPr="00DB133D">
        <w:rPr>
          <w:rFonts w:ascii="Arial" w:hAnsi="Arial" w:cs="Arial"/>
          <w:sz w:val="22"/>
          <w:szCs w:val="22"/>
        </w:rPr>
        <w:t xml:space="preserve">Die Jury </w:t>
      </w:r>
      <w:r w:rsidR="009079B9">
        <w:rPr>
          <w:rFonts w:ascii="Arial" w:hAnsi="Arial" w:cs="Arial"/>
          <w:sz w:val="22"/>
          <w:szCs w:val="22"/>
        </w:rPr>
        <w:t>besteht aus</w:t>
      </w:r>
      <w:r w:rsidR="009079B9" w:rsidRPr="00514CE9">
        <w:rPr>
          <w:rFonts w:ascii="Arial" w:hAnsi="Arial" w:cs="Arial"/>
          <w:sz w:val="22"/>
          <w:szCs w:val="22"/>
        </w:rPr>
        <w:t xml:space="preserve"> </w:t>
      </w:r>
      <w:r w:rsidR="009079B9" w:rsidRPr="00DB133D">
        <w:rPr>
          <w:rFonts w:ascii="Arial" w:hAnsi="Arial" w:cs="Arial"/>
          <w:sz w:val="22"/>
          <w:szCs w:val="22"/>
        </w:rPr>
        <w:t>Mitgliedern aus Wissenschaft und Forschung, Verbänden und der Redaktion</w:t>
      </w:r>
      <w:r w:rsidR="009079B9">
        <w:rPr>
          <w:rFonts w:ascii="Arial" w:hAnsi="Arial" w:cs="Arial"/>
          <w:sz w:val="22"/>
          <w:szCs w:val="22"/>
        </w:rPr>
        <w:t xml:space="preserve">. </w:t>
      </w:r>
      <w:r w:rsidR="009079B9" w:rsidRPr="00DB133D">
        <w:rPr>
          <w:rFonts w:ascii="Arial" w:hAnsi="Arial" w:cs="Arial"/>
          <w:sz w:val="22"/>
          <w:szCs w:val="22"/>
        </w:rPr>
        <w:t>Univ.-Prof. Dr.-Ing. Oliver Riedel</w:t>
      </w:r>
      <w:r w:rsidR="009079B9">
        <w:rPr>
          <w:rFonts w:ascii="Arial" w:hAnsi="Arial" w:cs="Arial"/>
          <w:sz w:val="22"/>
          <w:szCs w:val="22"/>
        </w:rPr>
        <w:t xml:space="preserve"> (</w:t>
      </w:r>
      <w:r w:rsidR="009079B9" w:rsidRPr="00DB133D">
        <w:rPr>
          <w:rFonts w:ascii="Arial" w:hAnsi="Arial" w:cs="Arial"/>
          <w:sz w:val="22"/>
          <w:szCs w:val="22"/>
        </w:rPr>
        <w:t>ISW</w:t>
      </w:r>
      <w:r w:rsidR="009079B9">
        <w:rPr>
          <w:rFonts w:ascii="Arial" w:hAnsi="Arial" w:cs="Arial"/>
          <w:sz w:val="22"/>
          <w:szCs w:val="22"/>
        </w:rPr>
        <w:t>),</w:t>
      </w:r>
      <w:r w:rsidR="009079B9" w:rsidRPr="00DB133D">
        <w:rPr>
          <w:rFonts w:ascii="Arial" w:hAnsi="Arial" w:cs="Arial"/>
          <w:sz w:val="22"/>
          <w:szCs w:val="22"/>
        </w:rPr>
        <w:t xml:space="preserve"> Florian Löber (VDMA) und Michael Corban (Konradin Verlag)</w:t>
      </w:r>
      <w:r w:rsidR="009079B9">
        <w:rPr>
          <w:rFonts w:ascii="Arial" w:hAnsi="Arial" w:cs="Arial"/>
          <w:sz w:val="22"/>
          <w:szCs w:val="22"/>
        </w:rPr>
        <w:t xml:space="preserve"> bewerten die eingereichten Lösungen und nominieren jährlich jeweils drei Lösungen in den Kategorien „Technology“ und „Digitalization“. </w:t>
      </w:r>
    </w:p>
    <w:p w14:paraId="7447A6FB" w14:textId="77777777" w:rsidR="007B004C" w:rsidRDefault="007B004C" w:rsidP="00E8643F">
      <w:pPr>
        <w:spacing w:after="240" w:line="312" w:lineRule="auto"/>
        <w:ind w:right="3493"/>
        <w:rPr>
          <w:rFonts w:ascii="Arial" w:hAnsi="Arial" w:cs="Arial"/>
          <w:sz w:val="22"/>
          <w:szCs w:val="22"/>
        </w:rPr>
      </w:pPr>
      <w:r>
        <w:rPr>
          <w:rFonts w:ascii="Arial" w:hAnsi="Arial" w:cs="Arial"/>
          <w:sz w:val="22"/>
          <w:szCs w:val="22"/>
        </w:rPr>
        <w:t xml:space="preserve">Im Zuge der Nominierung waren die Leser der Fachzeitschrift </w:t>
      </w:r>
      <w:r w:rsidR="009079B9">
        <w:rPr>
          <w:rFonts w:ascii="Arial" w:hAnsi="Arial" w:cs="Arial"/>
          <w:sz w:val="22"/>
          <w:szCs w:val="22"/>
        </w:rPr>
        <w:t xml:space="preserve">„elektro Automation“ </w:t>
      </w:r>
      <w:r w:rsidR="00514CE9">
        <w:rPr>
          <w:rFonts w:ascii="Arial" w:hAnsi="Arial" w:cs="Arial"/>
          <w:sz w:val="22"/>
          <w:szCs w:val="22"/>
        </w:rPr>
        <w:t xml:space="preserve">aktiv zur Abstimmung </w:t>
      </w:r>
      <w:r>
        <w:rPr>
          <w:rFonts w:ascii="Arial" w:hAnsi="Arial" w:cs="Arial"/>
          <w:sz w:val="22"/>
          <w:szCs w:val="22"/>
        </w:rPr>
        <w:t>aufgeforder</w:t>
      </w:r>
      <w:r w:rsidR="00514CE9">
        <w:rPr>
          <w:rFonts w:ascii="Arial" w:hAnsi="Arial" w:cs="Arial"/>
          <w:sz w:val="22"/>
          <w:szCs w:val="22"/>
        </w:rPr>
        <w:t>t</w:t>
      </w:r>
      <w:r>
        <w:rPr>
          <w:rFonts w:ascii="Arial" w:hAnsi="Arial" w:cs="Arial"/>
          <w:sz w:val="22"/>
          <w:szCs w:val="22"/>
        </w:rPr>
        <w:t xml:space="preserve">. Jetzt steht das Ergebnis fest: Eplan eView gewinnt </w:t>
      </w:r>
      <w:r w:rsidR="00590486">
        <w:rPr>
          <w:rFonts w:ascii="Arial" w:hAnsi="Arial" w:cs="Arial"/>
          <w:sz w:val="22"/>
          <w:szCs w:val="22"/>
        </w:rPr>
        <w:t xml:space="preserve">den Automation Award im Sektor „Digitalization“. Im Bereich „Technology“ belegt die ISG mit TwinStore den 1. Platz. </w:t>
      </w:r>
      <w:r>
        <w:rPr>
          <w:rFonts w:ascii="Arial" w:hAnsi="Arial" w:cs="Arial"/>
          <w:sz w:val="22"/>
          <w:szCs w:val="22"/>
        </w:rPr>
        <w:t xml:space="preserve">Da die Messe rein digital stattfand, fand diesmal keine offizielle Preisverleihung statt.  </w:t>
      </w:r>
    </w:p>
    <w:p w14:paraId="7BDDD9A0" w14:textId="77777777" w:rsidR="00590486" w:rsidRPr="00590486" w:rsidRDefault="00590486" w:rsidP="00E8643F">
      <w:pPr>
        <w:spacing w:after="240" w:line="312" w:lineRule="auto"/>
        <w:ind w:right="3493"/>
        <w:rPr>
          <w:rFonts w:ascii="Arial" w:hAnsi="Arial" w:cs="Arial"/>
          <w:b/>
          <w:sz w:val="22"/>
          <w:szCs w:val="22"/>
        </w:rPr>
      </w:pPr>
      <w:r w:rsidRPr="00590486">
        <w:rPr>
          <w:rFonts w:ascii="Arial" w:hAnsi="Arial" w:cs="Arial"/>
          <w:b/>
          <w:sz w:val="22"/>
          <w:szCs w:val="22"/>
        </w:rPr>
        <w:t>Engagement in Cloud-Entwicklung bestätigt</w:t>
      </w:r>
    </w:p>
    <w:p w14:paraId="08F2C571" w14:textId="5A868030" w:rsidR="008A62CB" w:rsidRDefault="007B004C" w:rsidP="008A62CB">
      <w:pPr>
        <w:spacing w:after="240" w:line="312" w:lineRule="auto"/>
        <w:ind w:right="3493"/>
        <w:rPr>
          <w:rFonts w:ascii="Arial" w:hAnsi="Arial" w:cs="Arial"/>
          <w:sz w:val="22"/>
          <w:szCs w:val="22"/>
        </w:rPr>
      </w:pPr>
      <w:r>
        <w:rPr>
          <w:rFonts w:ascii="Arial" w:hAnsi="Arial" w:cs="Arial"/>
          <w:sz w:val="22"/>
          <w:szCs w:val="22"/>
        </w:rPr>
        <w:t>„</w:t>
      </w:r>
      <w:r w:rsidR="002E03FD">
        <w:rPr>
          <w:rFonts w:ascii="Arial" w:hAnsi="Arial" w:cs="Arial"/>
          <w:sz w:val="22"/>
          <w:szCs w:val="22"/>
        </w:rPr>
        <w:t xml:space="preserve">Wir freuen uns sehr, dass die Leser der Zeitschrift </w:t>
      </w:r>
      <w:r w:rsidR="00214C8E">
        <w:rPr>
          <w:rFonts w:ascii="Arial" w:hAnsi="Arial" w:cs="Arial"/>
          <w:sz w:val="22"/>
          <w:szCs w:val="22"/>
        </w:rPr>
        <w:t>,</w:t>
      </w:r>
      <w:r w:rsidR="002E03FD">
        <w:rPr>
          <w:rFonts w:ascii="Arial" w:hAnsi="Arial" w:cs="Arial"/>
          <w:sz w:val="22"/>
          <w:szCs w:val="22"/>
        </w:rPr>
        <w:t>elektro Automation</w:t>
      </w:r>
      <w:r w:rsidR="00214C8E">
        <w:rPr>
          <w:rFonts w:ascii="Arial" w:hAnsi="Arial" w:cs="Arial"/>
          <w:sz w:val="22"/>
          <w:szCs w:val="22"/>
        </w:rPr>
        <w:t>‘</w:t>
      </w:r>
      <w:r w:rsidR="002E03FD">
        <w:rPr>
          <w:rFonts w:ascii="Arial" w:hAnsi="Arial" w:cs="Arial"/>
          <w:sz w:val="22"/>
          <w:szCs w:val="22"/>
        </w:rPr>
        <w:t xml:space="preserve"> unsere Cloud-Lösung Eplan eView </w:t>
      </w:r>
      <w:r w:rsidR="002E03FD">
        <w:rPr>
          <w:rFonts w:ascii="Arial" w:hAnsi="Arial" w:cs="Arial"/>
          <w:sz w:val="22"/>
          <w:szCs w:val="22"/>
        </w:rPr>
        <w:lastRenderedPageBreak/>
        <w:t xml:space="preserve">auf Platz 1 im Bereich </w:t>
      </w:r>
      <w:r w:rsidR="007564BF">
        <w:rPr>
          <w:rFonts w:ascii="Arial" w:hAnsi="Arial" w:cs="Arial"/>
          <w:sz w:val="22"/>
          <w:szCs w:val="22"/>
        </w:rPr>
        <w:t>,</w:t>
      </w:r>
      <w:r w:rsidR="002E03FD">
        <w:rPr>
          <w:rFonts w:ascii="Arial" w:hAnsi="Arial" w:cs="Arial"/>
          <w:sz w:val="22"/>
          <w:szCs w:val="22"/>
        </w:rPr>
        <w:t>Digitalization</w:t>
      </w:r>
      <w:r w:rsidR="007564BF">
        <w:rPr>
          <w:rFonts w:ascii="Arial" w:hAnsi="Arial" w:cs="Arial"/>
          <w:sz w:val="22"/>
          <w:szCs w:val="22"/>
        </w:rPr>
        <w:t>‘</w:t>
      </w:r>
      <w:r w:rsidR="002E03FD">
        <w:rPr>
          <w:rFonts w:ascii="Arial" w:hAnsi="Arial" w:cs="Arial"/>
          <w:sz w:val="22"/>
          <w:szCs w:val="22"/>
        </w:rPr>
        <w:t xml:space="preserve"> gevotet haben“, erklärt Hauke Niehus, Vice President Cloud Business</w:t>
      </w:r>
      <w:r w:rsidR="00590486">
        <w:rPr>
          <w:rFonts w:ascii="Arial" w:hAnsi="Arial" w:cs="Arial"/>
          <w:sz w:val="22"/>
          <w:szCs w:val="22"/>
        </w:rPr>
        <w:t>, und fährt fort:</w:t>
      </w:r>
      <w:r w:rsidR="002E03FD">
        <w:rPr>
          <w:rFonts w:ascii="Arial" w:hAnsi="Arial" w:cs="Arial"/>
          <w:sz w:val="22"/>
          <w:szCs w:val="22"/>
        </w:rPr>
        <w:t xml:space="preserve"> „Das bestätigt uns in unserem </w:t>
      </w:r>
      <w:r w:rsidR="00DB133D">
        <w:rPr>
          <w:rFonts w:ascii="Arial" w:hAnsi="Arial" w:cs="Arial"/>
          <w:sz w:val="22"/>
          <w:szCs w:val="22"/>
        </w:rPr>
        <w:t xml:space="preserve">großen </w:t>
      </w:r>
      <w:r w:rsidR="002E03FD">
        <w:rPr>
          <w:rFonts w:ascii="Arial" w:hAnsi="Arial" w:cs="Arial"/>
          <w:sz w:val="22"/>
          <w:szCs w:val="22"/>
        </w:rPr>
        <w:t xml:space="preserve">Engagement </w:t>
      </w:r>
      <w:r w:rsidR="00DB133D">
        <w:rPr>
          <w:rFonts w:ascii="Arial" w:hAnsi="Arial" w:cs="Arial"/>
          <w:sz w:val="22"/>
          <w:szCs w:val="22"/>
        </w:rPr>
        <w:t>zur</w:t>
      </w:r>
      <w:r w:rsidR="002E03FD">
        <w:rPr>
          <w:rFonts w:ascii="Arial" w:hAnsi="Arial" w:cs="Arial"/>
          <w:sz w:val="22"/>
          <w:szCs w:val="22"/>
        </w:rPr>
        <w:t xml:space="preserve"> innovative</w:t>
      </w:r>
      <w:r w:rsidR="00DB133D">
        <w:rPr>
          <w:rFonts w:ascii="Arial" w:hAnsi="Arial" w:cs="Arial"/>
          <w:sz w:val="22"/>
          <w:szCs w:val="22"/>
        </w:rPr>
        <w:t>n</w:t>
      </w:r>
      <w:r w:rsidR="002E03FD">
        <w:rPr>
          <w:rFonts w:ascii="Arial" w:hAnsi="Arial" w:cs="Arial"/>
          <w:sz w:val="22"/>
          <w:szCs w:val="22"/>
        </w:rPr>
        <w:t xml:space="preserve"> Softwareentwicklung in der Cloud.“ Thomas Michels, </w:t>
      </w:r>
      <w:r w:rsidR="00DB133D" w:rsidRPr="00DB133D">
        <w:rPr>
          <w:rFonts w:ascii="Arial" w:hAnsi="Arial" w:cs="Arial"/>
          <w:sz w:val="22"/>
          <w:szCs w:val="22"/>
        </w:rPr>
        <w:t>Senior Director Cloud Business Software</w:t>
      </w:r>
      <w:r w:rsidR="00DB133D">
        <w:rPr>
          <w:rFonts w:ascii="Arial" w:hAnsi="Arial" w:cs="Arial"/>
          <w:sz w:val="22"/>
          <w:szCs w:val="22"/>
        </w:rPr>
        <w:t xml:space="preserve">, </w:t>
      </w:r>
      <w:r w:rsidR="002E03FD">
        <w:rPr>
          <w:rFonts w:ascii="Arial" w:hAnsi="Arial" w:cs="Arial"/>
          <w:sz w:val="22"/>
          <w:szCs w:val="22"/>
        </w:rPr>
        <w:t xml:space="preserve">ergänzt: </w:t>
      </w:r>
      <w:r w:rsidR="00872653">
        <w:rPr>
          <w:rFonts w:ascii="Arial" w:hAnsi="Arial" w:cs="Arial"/>
          <w:sz w:val="22"/>
          <w:szCs w:val="22"/>
        </w:rPr>
        <w:t>„Eplan eView hat unterschiedliche Facetten. Nicht</w:t>
      </w:r>
      <w:r w:rsidR="004E248B">
        <w:rPr>
          <w:rFonts w:ascii="Arial" w:hAnsi="Arial" w:cs="Arial"/>
          <w:sz w:val="22"/>
          <w:szCs w:val="22"/>
        </w:rPr>
        <w:t xml:space="preserve"> nur Eplan Nutzer im Engineering, sonde</w:t>
      </w:r>
      <w:r w:rsidR="00677BDE">
        <w:rPr>
          <w:rFonts w:ascii="Arial" w:hAnsi="Arial" w:cs="Arial"/>
          <w:sz w:val="22"/>
          <w:szCs w:val="22"/>
        </w:rPr>
        <w:t xml:space="preserve">rn auch Betreiber von Maschinen und </w:t>
      </w:r>
      <w:r w:rsidR="004E248B">
        <w:rPr>
          <w:rFonts w:ascii="Arial" w:hAnsi="Arial" w:cs="Arial"/>
          <w:sz w:val="22"/>
          <w:szCs w:val="22"/>
        </w:rPr>
        <w:t>Anlagen profitieren vom schnellen, einfachen Zugriff auf Projektdaten.“</w:t>
      </w:r>
    </w:p>
    <w:p w14:paraId="648D2C55" w14:textId="77777777" w:rsidR="00590486" w:rsidRPr="00FA7162" w:rsidRDefault="008D6A1D" w:rsidP="00590486">
      <w:pPr>
        <w:spacing w:after="240" w:line="312" w:lineRule="auto"/>
        <w:ind w:right="3493"/>
        <w:jc w:val="both"/>
        <w:rPr>
          <w:rFonts w:ascii="Arial" w:hAnsi="Arial" w:cs="Arial"/>
          <w:b/>
          <w:sz w:val="22"/>
          <w:szCs w:val="22"/>
        </w:rPr>
      </w:pPr>
      <w:r>
        <w:rPr>
          <w:rFonts w:ascii="Arial" w:hAnsi="Arial" w:cs="Arial"/>
          <w:b/>
          <w:sz w:val="22"/>
          <w:szCs w:val="22"/>
        </w:rPr>
        <w:t>Kommunikation und Kollaboration in der Cloud</w:t>
      </w:r>
      <w:r w:rsidR="00590486">
        <w:rPr>
          <w:rFonts w:ascii="Arial" w:hAnsi="Arial" w:cs="Arial"/>
          <w:b/>
          <w:sz w:val="22"/>
          <w:szCs w:val="22"/>
        </w:rPr>
        <w:t xml:space="preserve"> </w:t>
      </w:r>
    </w:p>
    <w:p w14:paraId="100788C7" w14:textId="085E3B22" w:rsidR="004E248B" w:rsidRPr="004E248B" w:rsidRDefault="00590486" w:rsidP="004E248B">
      <w:pPr>
        <w:pStyle w:val="Listenabsatz"/>
        <w:spacing w:after="120" w:line="312" w:lineRule="auto"/>
        <w:ind w:left="0" w:right="3493"/>
        <w:rPr>
          <w:rFonts w:ascii="Arial" w:eastAsia="Times New Roman" w:hAnsi="Arial" w:cs="Arial"/>
        </w:rPr>
      </w:pPr>
      <w:r w:rsidRPr="004E248B">
        <w:rPr>
          <w:rFonts w:ascii="Arial" w:hAnsi="Arial" w:cs="Arial"/>
        </w:rPr>
        <w:t>Mit Eplan eView stehen Daten, die in der Eplan Plattform generiert und angereichert werden, allen Projektbeteiligten entlang der gesamten Wertschöpfungskette transparent zur Verfügung – vom Engineering über die Fertigung und Montage bis hin zu Service und Instandhaltung. Anwender können per Browser Projektdaten sichten und Änderungen kommentieren. Die Software führt den User einfach und intuitiv durch den Redlining-Prozess</w:t>
      </w:r>
      <w:r w:rsidR="004E248B" w:rsidRPr="004E248B">
        <w:rPr>
          <w:rFonts w:ascii="Arial" w:hAnsi="Arial" w:cs="Arial"/>
        </w:rPr>
        <w:t xml:space="preserve">, der die Kommunikation zwischen dem Engineering-Team sowie Inbetriebnahme und Service vor Ort unterstützt. </w:t>
      </w:r>
      <w:r w:rsidR="004E248B" w:rsidRPr="004E248B">
        <w:rPr>
          <w:rFonts w:ascii="Arial" w:eastAsia="Times New Roman" w:hAnsi="Arial" w:cs="Arial"/>
        </w:rPr>
        <w:t xml:space="preserve">Klar definierbare Zugriffsrechte sorgen für Datensicherheit. </w:t>
      </w:r>
    </w:p>
    <w:p w14:paraId="16EAA022" w14:textId="77777777" w:rsidR="00590486" w:rsidRDefault="00590486" w:rsidP="004E248B">
      <w:pPr>
        <w:spacing w:after="240" w:line="312" w:lineRule="auto"/>
        <w:ind w:right="3493"/>
        <w:rPr>
          <w:rFonts w:ascii="Arial" w:hAnsi="Arial" w:cs="Arial"/>
          <w:sz w:val="22"/>
          <w:szCs w:val="22"/>
        </w:rPr>
      </w:pPr>
      <w:r w:rsidRPr="00FA7162">
        <w:rPr>
          <w:rFonts w:ascii="Arial" w:hAnsi="Arial" w:cs="Arial"/>
          <w:sz w:val="22"/>
          <w:szCs w:val="22"/>
        </w:rPr>
        <w:t xml:space="preserve">Das ermöglicht </w:t>
      </w:r>
      <w:r>
        <w:rPr>
          <w:rFonts w:ascii="Arial" w:hAnsi="Arial" w:cs="Arial"/>
          <w:sz w:val="22"/>
          <w:szCs w:val="22"/>
        </w:rPr>
        <w:t xml:space="preserve">eine </w:t>
      </w:r>
      <w:r w:rsidRPr="00FA7162">
        <w:rPr>
          <w:rFonts w:ascii="Arial" w:hAnsi="Arial" w:cs="Arial"/>
          <w:sz w:val="22"/>
          <w:szCs w:val="22"/>
        </w:rPr>
        <w:t>einfache Kommunikation und Kollaboration: projekt-, fach- u</w:t>
      </w:r>
      <w:r>
        <w:rPr>
          <w:rFonts w:ascii="Arial" w:hAnsi="Arial" w:cs="Arial"/>
          <w:sz w:val="22"/>
          <w:szCs w:val="22"/>
        </w:rPr>
        <w:t>nd unternehmensübergreifend. Verschiedene Fachbereiche,</w:t>
      </w:r>
      <w:r w:rsidRPr="00FA7162">
        <w:rPr>
          <w:rFonts w:ascii="Arial" w:hAnsi="Arial" w:cs="Arial"/>
          <w:sz w:val="22"/>
          <w:szCs w:val="22"/>
        </w:rPr>
        <w:t xml:space="preserve"> Zulieferer oder auch Dienstleister</w:t>
      </w:r>
      <w:r>
        <w:rPr>
          <w:rFonts w:ascii="Arial" w:hAnsi="Arial" w:cs="Arial"/>
          <w:sz w:val="22"/>
          <w:szCs w:val="22"/>
        </w:rPr>
        <w:t xml:space="preserve"> arbeiten</w:t>
      </w:r>
      <w:r w:rsidRPr="00FA7162">
        <w:rPr>
          <w:rFonts w:ascii="Arial" w:hAnsi="Arial" w:cs="Arial"/>
          <w:sz w:val="22"/>
          <w:szCs w:val="22"/>
        </w:rPr>
        <w:t xml:space="preserve"> </w:t>
      </w:r>
      <w:r>
        <w:rPr>
          <w:rFonts w:ascii="Arial" w:hAnsi="Arial" w:cs="Arial"/>
          <w:sz w:val="22"/>
          <w:szCs w:val="22"/>
        </w:rPr>
        <w:t>papierlos, sicher</w:t>
      </w:r>
      <w:r w:rsidRPr="00FA7162">
        <w:rPr>
          <w:rFonts w:ascii="Arial" w:hAnsi="Arial" w:cs="Arial"/>
          <w:sz w:val="22"/>
          <w:szCs w:val="22"/>
        </w:rPr>
        <w:t xml:space="preserve"> und transparent zusammen</w:t>
      </w:r>
      <w:r>
        <w:rPr>
          <w:rFonts w:ascii="Arial" w:hAnsi="Arial" w:cs="Arial"/>
          <w:sz w:val="22"/>
          <w:szCs w:val="22"/>
        </w:rPr>
        <w:t xml:space="preserve"> –</w:t>
      </w:r>
      <w:r w:rsidRPr="00FA7162">
        <w:rPr>
          <w:rFonts w:ascii="Arial" w:hAnsi="Arial" w:cs="Arial"/>
          <w:sz w:val="22"/>
          <w:szCs w:val="22"/>
        </w:rPr>
        <w:t xml:space="preserve"> mit Daten direkt aus der Cloud.</w:t>
      </w:r>
      <w:r w:rsidR="00214C8E">
        <w:rPr>
          <w:rFonts w:ascii="Arial" w:hAnsi="Arial" w:cs="Arial"/>
          <w:sz w:val="22"/>
          <w:szCs w:val="22"/>
        </w:rPr>
        <w:t xml:space="preserve"> </w:t>
      </w:r>
    </w:p>
    <w:p w14:paraId="68D5B199" w14:textId="77777777" w:rsidR="00590486" w:rsidRDefault="00590486" w:rsidP="0039618A">
      <w:pPr>
        <w:spacing w:line="312" w:lineRule="auto"/>
        <w:ind w:right="3493"/>
        <w:rPr>
          <w:rFonts w:ascii="Arial" w:hAnsi="Arial" w:cs="Arial"/>
          <w:sz w:val="22"/>
          <w:szCs w:val="22"/>
        </w:rPr>
      </w:pPr>
      <w:r>
        <w:rPr>
          <w:rFonts w:ascii="Arial" w:hAnsi="Arial" w:cs="Arial"/>
          <w:sz w:val="22"/>
          <w:szCs w:val="22"/>
        </w:rPr>
        <w:t>Mehr Infos unter</w:t>
      </w:r>
      <w:r w:rsidR="009079B9">
        <w:rPr>
          <w:rFonts w:ascii="Arial" w:hAnsi="Arial" w:cs="Arial"/>
          <w:sz w:val="22"/>
          <w:szCs w:val="22"/>
        </w:rPr>
        <w:t>:</w:t>
      </w:r>
      <w:r>
        <w:rPr>
          <w:rFonts w:ascii="Arial" w:hAnsi="Arial" w:cs="Arial"/>
          <w:sz w:val="22"/>
          <w:szCs w:val="22"/>
        </w:rPr>
        <w:t xml:space="preserve"> </w:t>
      </w:r>
      <w:hyperlink r:id="rId11" w:history="1">
        <w:r w:rsidRPr="00847033">
          <w:rPr>
            <w:rStyle w:val="Hyperlink"/>
            <w:rFonts w:ascii="Arial" w:hAnsi="Arial" w:cs="Arial"/>
            <w:sz w:val="22"/>
            <w:szCs w:val="22"/>
          </w:rPr>
          <w:t>www.eplan.de/eplan-eview</w:t>
        </w:r>
      </w:hyperlink>
    </w:p>
    <w:p w14:paraId="690B37DC" w14:textId="7522F8F2" w:rsidR="00590486" w:rsidRDefault="00590486" w:rsidP="0039618A">
      <w:pPr>
        <w:spacing w:line="312" w:lineRule="auto"/>
        <w:ind w:right="3493"/>
        <w:rPr>
          <w:rStyle w:val="Hyperlink"/>
          <w:rFonts w:ascii="Arial" w:hAnsi="Arial" w:cs="Arial"/>
          <w:sz w:val="22"/>
          <w:szCs w:val="22"/>
        </w:rPr>
      </w:pPr>
      <w:r>
        <w:rPr>
          <w:rFonts w:ascii="Arial" w:hAnsi="Arial" w:cs="Arial"/>
          <w:sz w:val="22"/>
          <w:szCs w:val="22"/>
        </w:rPr>
        <w:t xml:space="preserve">oder unter: </w:t>
      </w:r>
      <w:hyperlink r:id="rId12" w:history="1">
        <w:r w:rsidRPr="00847033">
          <w:rPr>
            <w:rStyle w:val="Hyperlink"/>
            <w:rFonts w:ascii="Arial" w:hAnsi="Arial" w:cs="Arial"/>
            <w:sz w:val="22"/>
            <w:szCs w:val="22"/>
          </w:rPr>
          <w:t>www.eplan.blog</w:t>
        </w:r>
      </w:hyperlink>
    </w:p>
    <w:p w14:paraId="59B54650" w14:textId="77777777" w:rsidR="0039618A" w:rsidRDefault="0039618A" w:rsidP="0039618A">
      <w:pPr>
        <w:spacing w:line="312" w:lineRule="auto"/>
        <w:ind w:right="3493"/>
        <w:rPr>
          <w:rFonts w:ascii="Arial" w:hAnsi="Arial" w:cs="Arial"/>
          <w:sz w:val="22"/>
          <w:szCs w:val="22"/>
        </w:rPr>
      </w:pPr>
    </w:p>
    <w:p w14:paraId="1648F7F5" w14:textId="03AD6240" w:rsidR="0020315E" w:rsidRDefault="0020315E" w:rsidP="0039618A">
      <w:pPr>
        <w:spacing w:after="240" w:line="312" w:lineRule="auto"/>
        <w:ind w:right="3493"/>
        <w:rPr>
          <w:rFonts w:ascii="Arial" w:hAnsi="Arial" w:cs="Arial"/>
          <w:sz w:val="22"/>
          <w:szCs w:val="22"/>
        </w:rPr>
      </w:pPr>
      <w:r w:rsidRPr="0035380A">
        <w:rPr>
          <w:rFonts w:ascii="Arial" w:hAnsi="Arial" w:cs="Arial"/>
          <w:sz w:val="22"/>
          <w:szCs w:val="22"/>
        </w:rPr>
        <w:t>(</w:t>
      </w:r>
      <w:r w:rsidR="00590486">
        <w:rPr>
          <w:rFonts w:ascii="Arial" w:hAnsi="Arial" w:cs="Arial"/>
          <w:sz w:val="22"/>
          <w:szCs w:val="22"/>
        </w:rPr>
        <w:t>3.</w:t>
      </w:r>
      <w:r w:rsidR="00677BDE">
        <w:rPr>
          <w:rFonts w:ascii="Arial" w:hAnsi="Arial" w:cs="Arial"/>
          <w:sz w:val="22"/>
          <w:szCs w:val="22"/>
        </w:rPr>
        <w:t>078</w:t>
      </w:r>
      <w:r w:rsidR="00E92142">
        <w:rPr>
          <w:rFonts w:ascii="Arial" w:hAnsi="Arial" w:cs="Arial"/>
          <w:sz w:val="22"/>
          <w:szCs w:val="22"/>
        </w:rPr>
        <w:t xml:space="preserve"> </w:t>
      </w:r>
      <w:r w:rsidRPr="0035380A">
        <w:rPr>
          <w:rFonts w:ascii="Arial" w:hAnsi="Arial" w:cs="Arial"/>
          <w:sz w:val="22"/>
          <w:szCs w:val="22"/>
        </w:rPr>
        <w:t>Zeichen)</w:t>
      </w:r>
    </w:p>
    <w:p w14:paraId="085D31C6" w14:textId="77777777" w:rsidR="0020315E" w:rsidRPr="00330FDF" w:rsidRDefault="0020315E" w:rsidP="00713B04">
      <w:pPr>
        <w:spacing w:after="240" w:line="312" w:lineRule="auto"/>
        <w:ind w:right="3493"/>
        <w:rPr>
          <w:rFonts w:ascii="Wingdings" w:hAnsi="Wingdings"/>
        </w:rPr>
      </w:pPr>
      <w:r>
        <w:rPr>
          <w:rFonts w:ascii="Wingdings" w:hAnsi="Wingdings"/>
        </w:rPr>
        <w:t></w:t>
      </w:r>
    </w:p>
    <w:p w14:paraId="7A4B1C25" w14:textId="77777777" w:rsidR="0020315E" w:rsidRPr="00330FDF" w:rsidRDefault="0020315E" w:rsidP="0020315E">
      <w:pPr>
        <w:pStyle w:val="PIAbspann"/>
        <w:rPr>
          <w:b/>
          <w:bCs/>
        </w:rPr>
      </w:pPr>
      <w:r w:rsidRPr="00330FDF">
        <w:rPr>
          <w:b/>
          <w:bCs/>
        </w:rPr>
        <w:t xml:space="preserve">Bildmaterial </w:t>
      </w:r>
    </w:p>
    <w:p w14:paraId="2E839F85" w14:textId="77777777" w:rsidR="009929B4" w:rsidRDefault="00CA662E" w:rsidP="009929B4">
      <w:pPr>
        <w:autoSpaceDE w:val="0"/>
        <w:autoSpaceDN w:val="0"/>
        <w:adjustRightInd w:val="0"/>
        <w:spacing w:after="240" w:line="312" w:lineRule="auto"/>
        <w:ind w:right="3493"/>
        <w:rPr>
          <w:rFonts w:ascii="Arial" w:hAnsi="Arial" w:cs="Arial"/>
          <w:sz w:val="18"/>
        </w:rPr>
      </w:pPr>
      <w:r>
        <w:rPr>
          <w:rFonts w:ascii="Arial" w:hAnsi="Arial" w:cs="Arial"/>
          <w:sz w:val="18"/>
        </w:rPr>
        <w:t>Automation Award</w:t>
      </w:r>
      <w:r w:rsidR="00E8643F">
        <w:rPr>
          <w:rFonts w:ascii="Arial" w:hAnsi="Arial" w:cs="Arial"/>
          <w:sz w:val="18"/>
        </w:rPr>
        <w:t xml:space="preserve">.jpg: </w:t>
      </w:r>
      <w:r w:rsidR="00590486">
        <w:rPr>
          <w:rFonts w:ascii="Arial" w:hAnsi="Arial" w:cs="Arial"/>
          <w:sz w:val="18"/>
        </w:rPr>
        <w:t>Der Automation Award im Bereich „Digitalization“ geht in diesem Jah</w:t>
      </w:r>
      <w:r w:rsidR="008A62CB">
        <w:rPr>
          <w:rFonts w:ascii="Arial" w:hAnsi="Arial" w:cs="Arial"/>
          <w:sz w:val="18"/>
        </w:rPr>
        <w:t>r</w:t>
      </w:r>
      <w:r w:rsidR="00590486">
        <w:rPr>
          <w:rFonts w:ascii="Arial" w:hAnsi="Arial" w:cs="Arial"/>
          <w:sz w:val="18"/>
        </w:rPr>
        <w:t xml:space="preserve"> an Eplan.</w:t>
      </w:r>
    </w:p>
    <w:p w14:paraId="0A8B7056" w14:textId="77777777" w:rsidR="00CA662E" w:rsidRDefault="00590486" w:rsidP="009929B4">
      <w:pPr>
        <w:autoSpaceDE w:val="0"/>
        <w:autoSpaceDN w:val="0"/>
        <w:adjustRightInd w:val="0"/>
        <w:spacing w:after="240" w:line="312" w:lineRule="auto"/>
        <w:ind w:right="3493"/>
        <w:rPr>
          <w:rFonts w:ascii="Arial" w:hAnsi="Arial" w:cs="Arial"/>
          <w:sz w:val="18"/>
        </w:rPr>
      </w:pPr>
      <w:r w:rsidRPr="00590486">
        <w:rPr>
          <w:rFonts w:ascii="Arial" w:hAnsi="Arial" w:cs="Arial"/>
          <w:sz w:val="18"/>
        </w:rPr>
        <w:lastRenderedPageBreak/>
        <w:t>Hauke Niehu</w:t>
      </w:r>
      <w:r>
        <w:rPr>
          <w:rFonts w:ascii="Arial" w:hAnsi="Arial" w:cs="Arial"/>
          <w:sz w:val="18"/>
        </w:rPr>
        <w:t>s.jpg: „Der Automation Award für Eplan eView</w:t>
      </w:r>
      <w:r w:rsidRPr="00590486">
        <w:rPr>
          <w:rFonts w:ascii="Arial" w:hAnsi="Arial" w:cs="Arial"/>
          <w:sz w:val="18"/>
        </w:rPr>
        <w:t xml:space="preserve"> bestätigt uns in unserem großen Engagement zur innovativen Softwareentwicklung in der Clo</w:t>
      </w:r>
      <w:r>
        <w:rPr>
          <w:rFonts w:ascii="Arial" w:hAnsi="Arial" w:cs="Arial"/>
          <w:sz w:val="18"/>
        </w:rPr>
        <w:t>ud“, erklärt Hauke Niehus, Vice President Cloud Business.</w:t>
      </w:r>
    </w:p>
    <w:p w14:paraId="22613D81" w14:textId="77777777" w:rsidR="0020315E" w:rsidRDefault="0020315E" w:rsidP="0020315E">
      <w:pPr>
        <w:pStyle w:val="PIAbspann"/>
      </w:pPr>
      <w:r>
        <w:t>Abdruck honorarfrei. Bitte geben Sie als Quelle Eplan Software &amp; Service GmbH &amp; Co. KG an. Wir freuen uns über einen Beleg.</w:t>
      </w:r>
    </w:p>
    <w:p w14:paraId="0781426D" w14:textId="77777777" w:rsidR="00CA662E" w:rsidRPr="008F3340" w:rsidRDefault="00CA662E" w:rsidP="00CA662E">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04DE0ACC" w14:textId="77777777" w:rsidR="00CA662E" w:rsidRPr="00540EEA" w:rsidRDefault="00CA662E" w:rsidP="00CA662E">
      <w:pPr>
        <w:pStyle w:val="Kopfzeile"/>
        <w:tabs>
          <w:tab w:val="clear" w:pos="4536"/>
          <w:tab w:val="clear" w:pos="9072"/>
        </w:tabs>
        <w:spacing w:line="240" w:lineRule="atLeast"/>
        <w:ind w:right="3119"/>
        <w:rPr>
          <w:rFonts w:ascii="Arial" w:hAnsi="Arial" w:cs="Arial"/>
          <w:b/>
          <w:sz w:val="22"/>
          <w:szCs w:val="22"/>
        </w:rPr>
      </w:pPr>
    </w:p>
    <w:p w14:paraId="5550D441" w14:textId="77777777" w:rsidR="00CA662E" w:rsidRDefault="00CA662E" w:rsidP="00CA662E">
      <w:pPr>
        <w:spacing w:after="240" w:line="312" w:lineRule="auto"/>
        <w:ind w:right="3402"/>
        <w:rPr>
          <w:rFonts w:ascii="Arial" w:hAnsi="Arial" w:cs="Arial"/>
          <w:sz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18EB9888" w14:textId="77777777" w:rsidR="00CA662E" w:rsidRDefault="00CA662E" w:rsidP="00CA662E">
      <w:pPr>
        <w:spacing w:after="240" w:line="312" w:lineRule="auto"/>
        <w:ind w:right="3402"/>
        <w:rPr>
          <w:rFonts w:ascii="Arial" w:hAnsi="Arial" w:cs="Arial"/>
          <w:sz w:val="18"/>
        </w:rPr>
      </w:pPr>
      <w:r w:rsidRPr="00C0371C">
        <w:rPr>
          <w:rFonts w:ascii="Arial" w:hAnsi="Arial" w:cs="Arial"/>
          <w:sz w:val="18"/>
        </w:rPr>
        <w:t>Standardisierte und individuelle ERP- und PLM/PDM-Schnittstellen sichern durchgängige Daten entlang der gesamten Wertschöpfungskette.</w:t>
      </w:r>
      <w:r>
        <w:rPr>
          <w:rFonts w:ascii="Arial" w:hAnsi="Arial" w:cs="Arial"/>
          <w:sz w:val="18"/>
        </w:rPr>
        <w:t xml:space="preserve"> </w:t>
      </w:r>
      <w:r w:rsidRPr="00782929">
        <w:rPr>
          <w:rFonts w:ascii="Arial" w:hAnsi="Arial" w:cs="Arial"/>
          <w:sz w:val="18"/>
        </w:rPr>
        <w:t>Mit EPLAN zu arbe</w:t>
      </w:r>
      <w:r>
        <w:rPr>
          <w:rFonts w:ascii="Arial" w:hAnsi="Arial" w:cs="Arial"/>
          <w:sz w:val="18"/>
        </w:rPr>
        <w:t xml:space="preserve">iten bedeutet uneingeschränkte </w:t>
      </w:r>
      <w:r w:rsidRPr="00782929">
        <w:rPr>
          <w:rFonts w:ascii="Arial" w:hAnsi="Arial" w:cs="Arial"/>
          <w:sz w:val="18"/>
        </w:rPr>
        <w:t>Kommunikation über alle Engineering-</w:t>
      </w:r>
      <w:r>
        <w:rPr>
          <w:rFonts w:ascii="Arial" w:hAnsi="Arial" w:cs="Arial"/>
          <w:sz w:val="18"/>
        </w:rPr>
        <w:t>Disziplinen</w:t>
      </w:r>
      <w:r w:rsidRPr="00782929">
        <w:rPr>
          <w:rFonts w:ascii="Arial" w:hAnsi="Arial" w:cs="Arial"/>
          <w:sz w:val="18"/>
        </w:rPr>
        <w:t xml:space="preserve"> hinweg</w:t>
      </w:r>
      <w:r>
        <w:rPr>
          <w:rFonts w:ascii="Arial" w:hAnsi="Arial" w:cs="Arial"/>
          <w:sz w:val="18"/>
        </w:rPr>
        <w:t xml:space="preserve">. </w:t>
      </w:r>
      <w:r w:rsidRPr="00C0371C">
        <w:rPr>
          <w:rFonts w:ascii="Arial" w:hAnsi="Arial" w:cs="Arial"/>
          <w:sz w:val="18"/>
        </w:rPr>
        <w:t>Egal ob kleine oder große Unternehmen</w:t>
      </w:r>
      <w:r>
        <w:rPr>
          <w:rFonts w:ascii="Arial" w:hAnsi="Arial" w:cs="Arial"/>
          <w:sz w:val="18"/>
        </w:rPr>
        <w:t>: Kunden können so</w:t>
      </w:r>
      <w:r w:rsidRPr="00C0371C">
        <w:rPr>
          <w:rFonts w:ascii="Arial" w:hAnsi="Arial" w:cs="Arial"/>
          <w:sz w:val="18"/>
        </w:rPr>
        <w:t xml:space="preserve"> ihre Expertise effizienter einsetzen.</w:t>
      </w:r>
      <w:r>
        <w:rPr>
          <w:rFonts w:ascii="Arial" w:hAnsi="Arial" w:cs="Arial"/>
          <w:sz w:val="18"/>
        </w:rPr>
        <w:t xml:space="preserve"> </w:t>
      </w:r>
      <w:r w:rsidRPr="00C0371C">
        <w:rPr>
          <w:rFonts w:ascii="Arial" w:hAnsi="Arial" w:cs="Arial"/>
          <w:sz w:val="18"/>
        </w:rPr>
        <w:t xml:space="preserve">EPLAN will weiter mit Kunden und Partnern wachsen und treibt die Integration und Automatisierung </w:t>
      </w:r>
      <w:r>
        <w:rPr>
          <w:rFonts w:ascii="Arial" w:hAnsi="Arial" w:cs="Arial"/>
          <w:sz w:val="18"/>
        </w:rPr>
        <w:t xml:space="preserve">im Engineering </w:t>
      </w:r>
      <w:r w:rsidRPr="00C0371C">
        <w:rPr>
          <w:rFonts w:ascii="Arial" w:hAnsi="Arial" w:cs="Arial"/>
          <w:sz w:val="18"/>
        </w:rPr>
        <w:t xml:space="preserve">voran. Weltweit werden über </w:t>
      </w:r>
      <w:r>
        <w:rPr>
          <w:rFonts w:ascii="Arial" w:hAnsi="Arial" w:cs="Arial"/>
          <w:sz w:val="18"/>
        </w:rPr>
        <w:t>58</w:t>
      </w:r>
      <w:r w:rsidRPr="00C0371C">
        <w:rPr>
          <w:rFonts w:ascii="Arial" w:hAnsi="Arial" w:cs="Arial"/>
          <w:sz w:val="18"/>
        </w:rPr>
        <w:t>.000 Kunden unterstützt</w:t>
      </w:r>
      <w:r>
        <w:rPr>
          <w:rFonts w:ascii="Arial" w:hAnsi="Arial" w:cs="Arial"/>
          <w:sz w:val="18"/>
        </w:rPr>
        <w:t>. „</w:t>
      </w:r>
      <w:r w:rsidRPr="00C0371C">
        <w:rPr>
          <w:rFonts w:ascii="Arial" w:hAnsi="Arial" w:cs="Arial"/>
          <w:sz w:val="18"/>
        </w:rPr>
        <w:t xml:space="preserve">Efficient </w:t>
      </w:r>
      <w:r>
        <w:rPr>
          <w:rFonts w:ascii="Arial" w:hAnsi="Arial" w:cs="Arial"/>
          <w:sz w:val="18"/>
        </w:rPr>
        <w:t>E</w:t>
      </w:r>
      <w:r w:rsidRPr="00C0371C">
        <w:rPr>
          <w:rFonts w:ascii="Arial" w:hAnsi="Arial" w:cs="Arial"/>
          <w:sz w:val="18"/>
        </w:rPr>
        <w:t>ngineering“ ist die Devise</w:t>
      </w:r>
      <w:r>
        <w:rPr>
          <w:rFonts w:ascii="Arial" w:hAnsi="Arial" w:cs="Arial"/>
          <w:sz w:val="18"/>
        </w:rPr>
        <w:t>.</w:t>
      </w:r>
    </w:p>
    <w:p w14:paraId="214767DC" w14:textId="77777777" w:rsidR="00CA662E" w:rsidRDefault="00CA662E" w:rsidP="00CA662E">
      <w:pPr>
        <w:pStyle w:val="PIAbspann"/>
      </w:pPr>
      <w:r>
        <w:t xml:space="preserve">EPLAN wurde 1984 gegründet und ist Teil der </w:t>
      </w:r>
      <w:r w:rsidRPr="00DA58BF">
        <w:t>Friedhelm Loh Group</w:t>
      </w:r>
      <w:r>
        <w:t xml:space="preserve">. </w:t>
      </w:r>
      <w:r w:rsidRPr="002A12BD">
        <w:t xml:space="preserve">Das Familienunternehmen ist mit </w:t>
      </w:r>
      <w:r>
        <w:t>12</w:t>
      </w:r>
      <w:r w:rsidRPr="002A12BD">
        <w:t xml:space="preserve"> Produktionsstätten und </w:t>
      </w:r>
      <w:r>
        <w:t>96</w:t>
      </w:r>
      <w:r w:rsidRPr="002A12BD">
        <w:t xml:space="preserve"> internationalen Tochtergesellschaften weltweit präsent. Die inhabergeführte Friedhelm Loh Group beschäftigt </w:t>
      </w:r>
      <w:r>
        <w:t>12.100</w:t>
      </w:r>
      <w:r w:rsidRPr="002A12BD">
        <w:t xml:space="preserve"> </w:t>
      </w:r>
      <w:r w:rsidRPr="0090671B">
        <w:t xml:space="preserve">Mitarbeiter und erzielte im Jahr </w:t>
      </w:r>
      <w:r>
        <w:t>2019</w:t>
      </w:r>
      <w:r w:rsidRPr="0090671B">
        <w:t xml:space="preserve"> einen Umsatz von rund 2,</w:t>
      </w:r>
      <w:r>
        <w:t>6</w:t>
      </w:r>
      <w:r w:rsidRPr="0090671B">
        <w:t xml:space="preserve"> Milliarden Euro. Zum </w:t>
      </w:r>
      <w:r>
        <w:t>zwölften</w:t>
      </w:r>
      <w:r w:rsidRPr="0090671B">
        <w:t xml:space="preserve"> Mal in Folge wurde die Unternehmensgruppe 20</w:t>
      </w:r>
      <w:r>
        <w:t>20</w:t>
      </w:r>
      <w:r w:rsidRPr="0090671B">
        <w:t xml:space="preserve"> als Top-Arbeitgeber Deutschland ausgezeichnet. In einer bundesweiten Studie stellten</w:t>
      </w:r>
      <w:r w:rsidRPr="002A12BD">
        <w:t xml:space="preserve"> die Zeitschrift Focus Money und die Stiftung Deutschland Test fest, dass </w:t>
      </w:r>
      <w:r>
        <w:t>die Friedhelm Loh Group 2020 bereits zum fünften Mal</w:t>
      </w:r>
      <w:r w:rsidRPr="002A12BD">
        <w:t xml:space="preserve"> zu den besten Ausbildungsbetrieben gehört.</w:t>
      </w:r>
    </w:p>
    <w:p w14:paraId="4B681D37" w14:textId="77777777" w:rsidR="00CA662E" w:rsidRDefault="00CA662E" w:rsidP="00CA662E">
      <w:pPr>
        <w:pStyle w:val="PIAbspann"/>
        <w:spacing w:after="0"/>
      </w:pPr>
      <w:r w:rsidRPr="00C6579D">
        <w:t>Weitere Informationen finden Sie unter</w:t>
      </w:r>
      <w:r>
        <w:t xml:space="preserve">: </w:t>
      </w:r>
    </w:p>
    <w:p w14:paraId="7435ACF4" w14:textId="77777777" w:rsidR="00CA662E" w:rsidRDefault="00CA662E" w:rsidP="00CA662E">
      <w:pPr>
        <w:pStyle w:val="PIAbspann"/>
        <w:spacing w:after="0"/>
      </w:pPr>
      <w:r w:rsidRPr="00C6579D">
        <w:t>www.</w:t>
      </w:r>
      <w:r>
        <w:t>eplan</w:t>
      </w:r>
      <w:r w:rsidRPr="00C6579D">
        <w:t xml:space="preserve">.de und </w:t>
      </w:r>
      <w:r w:rsidRPr="002B64D0">
        <w:t>www.friedhelm-loh-group.com</w:t>
      </w:r>
    </w:p>
    <w:p w14:paraId="4A391503" w14:textId="77777777" w:rsidR="003D11CB" w:rsidRDefault="003D11CB" w:rsidP="00CA662E">
      <w:pPr>
        <w:pStyle w:val="Kopfzeile"/>
        <w:tabs>
          <w:tab w:val="clear" w:pos="4536"/>
          <w:tab w:val="clear" w:pos="9072"/>
        </w:tabs>
        <w:spacing w:line="240" w:lineRule="atLeast"/>
        <w:ind w:right="3119"/>
        <w:rPr>
          <w:rFonts w:ascii="Arial" w:hAnsi="Arial" w:cs="Arial"/>
          <w:sz w:val="18"/>
          <w:szCs w:val="18"/>
        </w:rPr>
      </w:pPr>
    </w:p>
    <w:sectPr w:rsidR="003D11CB" w:rsidSect="00F2407B">
      <w:headerReference w:type="default" r:id="rId13"/>
      <w:footerReference w:type="default" r:id="rId14"/>
      <w:headerReference w:type="first" r:id="rId15"/>
      <w:footerReference w:type="first" r:id="rId16"/>
      <w:pgSz w:w="11906" w:h="16838"/>
      <w:pgMar w:top="3119" w:right="1418" w:bottom="1134" w:left="1418" w:header="680" w:footer="79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072B15" w16cid:durableId="2370D963"/>
  <w16cid:commentId w16cid:paraId="682BE3EF" w16cid:durableId="2370D73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3CBFEB" w14:textId="77777777" w:rsidR="00583C2E" w:rsidRDefault="00583C2E">
      <w:r>
        <w:separator/>
      </w:r>
    </w:p>
  </w:endnote>
  <w:endnote w:type="continuationSeparator" w:id="0">
    <w:p w14:paraId="59A105FD" w14:textId="77777777" w:rsidR="00583C2E" w:rsidRDefault="00583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56EB2" w14:textId="696F6A42"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1809BA">
      <w:rPr>
        <w:rStyle w:val="Seitenzahl"/>
        <w:rFonts w:ascii="Arial" w:hAnsi="Arial" w:cs="Arial"/>
        <w:noProof/>
        <w:sz w:val="22"/>
        <w:szCs w:val="22"/>
      </w:rPr>
      <w:t>3</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001C8" w14:textId="77777777"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520D1EA8" wp14:editId="5C5DF93B">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A177E6" w14:textId="77777777" w:rsidR="00583C2E" w:rsidRDefault="00583C2E">
      <w:r>
        <w:separator/>
      </w:r>
    </w:p>
  </w:footnote>
  <w:footnote w:type="continuationSeparator" w:id="0">
    <w:p w14:paraId="5C6C5F92" w14:textId="77777777" w:rsidR="00583C2E" w:rsidRDefault="00583C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51885" w14:textId="77777777" w:rsidR="00B15A2A" w:rsidRDefault="00B15A2A" w:rsidP="00B15A2A">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66432" behindDoc="0" locked="0" layoutInCell="1" allowOverlap="1" wp14:anchorId="3CCE7683" wp14:editId="57A554EF">
              <wp:simplePos x="0" y="0"/>
              <wp:positionH relativeFrom="column">
                <wp:posOffset>5143500</wp:posOffset>
              </wp:positionH>
              <wp:positionV relativeFrom="paragraph">
                <wp:posOffset>-85090</wp:posOffset>
              </wp:positionV>
              <wp:extent cx="1193165" cy="1370965"/>
              <wp:effectExtent l="0" t="3810" r="1905"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A6C91" w14:textId="77777777" w:rsidR="00B15A2A" w:rsidRPr="009E2947" w:rsidRDefault="00B15A2A" w:rsidP="00B15A2A">
                          <w:pPr>
                            <w:ind w:right="-30"/>
                          </w:pPr>
                          <w:r>
                            <w:rPr>
                              <w:noProof/>
                            </w:rPr>
                            <w:drawing>
                              <wp:inline distT="0" distB="0" distL="0" distR="0" wp14:anchorId="2BE5A337" wp14:editId="23B34BC0">
                                <wp:extent cx="1009015" cy="1276985"/>
                                <wp:effectExtent l="0" t="0" r="635" b="0"/>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CCE7683" id="_x0000_t202" coordsize="21600,21600" o:spt="202" path="m,l,21600r21600,l21600,xe">
              <v:stroke joinstyle="miter"/>
              <v:path gradientshapeok="t" o:connecttype="rect"/>
            </v:shapetype>
            <v:shape id="Text Box 7" o:spid="_x0000_s1027" type="#_x0000_t202" style="position:absolute;margin-left:405pt;margin-top:-6.7pt;width:93.95pt;height:107.9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eP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" stroked="f">
              <v:textbox style="mso-fit-shape-to-text:t">
                <w:txbxContent>
                  <w:p w14:paraId="603A6C91" w14:textId="77777777" w:rsidR="00B15A2A" w:rsidRPr="009E2947" w:rsidRDefault="00B15A2A" w:rsidP="00B15A2A">
                    <w:pPr>
                      <w:ind w:right="-30"/>
                    </w:pPr>
                    <w:r>
                      <w:rPr>
                        <w:noProof/>
                      </w:rPr>
                      <w:drawing>
                        <wp:inline distT="0" distB="0" distL="0" distR="0" wp14:anchorId="2BE5A337" wp14:editId="23B34BC0">
                          <wp:extent cx="1009015" cy="1276985"/>
                          <wp:effectExtent l="0" t="0" r="635" b="0"/>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735AAA43" w14:textId="77777777" w:rsidR="00B15A2A" w:rsidRDefault="00B15A2A" w:rsidP="00B15A2A">
    <w:pPr>
      <w:pStyle w:val="Kopfzeile"/>
    </w:pPr>
    <w:r>
      <w:rPr>
        <w:rFonts w:ascii="Arial" w:hAnsi="Arial" w:cs="Arial"/>
        <w:sz w:val="22"/>
        <w:lang w:val="en-GB"/>
      </w:rPr>
      <w:t>Eplan Software &amp; Service</w:t>
    </w:r>
  </w:p>
  <w:p w14:paraId="7842C798" w14:textId="77777777" w:rsidR="006C62FE" w:rsidRDefault="00B15A2A" w:rsidP="00B15A2A">
    <w:pPr>
      <w:pStyle w:val="Kopfzeile"/>
      <w:tabs>
        <w:tab w:val="clear" w:pos="4536"/>
        <w:tab w:val="clear" w:pos="9072"/>
        <w:tab w:val="left" w:pos="7964"/>
      </w:tabs>
    </w:pPr>
    <w:r>
      <w:rPr>
        <w:rFonts w:ascii="Arial" w:hAnsi="Arial" w:cs="Arial"/>
        <w:sz w:val="22"/>
        <w:lang w:val="en-GB"/>
      </w:rPr>
      <w:tab/>
    </w:r>
  </w:p>
  <w:p w14:paraId="34F00AC8" w14:textId="77777777" w:rsidR="006C62FE" w:rsidRDefault="006C62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34D6F" w14:textId="77777777" w:rsidR="00B15A2A" w:rsidRDefault="00B15A2A" w:rsidP="00B15A2A">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64384" behindDoc="0" locked="0" layoutInCell="1" allowOverlap="1" wp14:anchorId="7CB82A64" wp14:editId="403F28CD">
              <wp:simplePos x="0" y="0"/>
              <wp:positionH relativeFrom="column">
                <wp:posOffset>5143500</wp:posOffset>
              </wp:positionH>
              <wp:positionV relativeFrom="paragraph">
                <wp:posOffset>-85090</wp:posOffset>
              </wp:positionV>
              <wp:extent cx="1193165" cy="1370965"/>
              <wp:effectExtent l="0" t="3810" r="1905"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990EB9" w14:textId="77777777" w:rsidR="00B15A2A" w:rsidRPr="009E2947" w:rsidRDefault="00B15A2A" w:rsidP="00B15A2A">
                          <w:pPr>
                            <w:ind w:right="-30"/>
                          </w:pPr>
                          <w:r>
                            <w:rPr>
                              <w:noProof/>
                            </w:rPr>
                            <w:drawing>
                              <wp:inline distT="0" distB="0" distL="0" distR="0" wp14:anchorId="306DC544" wp14:editId="7E35843C">
                                <wp:extent cx="1009015" cy="1276985"/>
                                <wp:effectExtent l="0" t="0" r="635" b="0"/>
                                <wp:docPr id="1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CB82A64" id="_x0000_t202" coordsize="21600,21600" o:spt="202" path="m,l,21600r21600,l21600,xe">
              <v:stroke joinstyle="miter"/>
              <v:path gradientshapeok="t" o:connecttype="rect"/>
            </v:shapetype>
            <v:shape id="_x0000_s1028" type="#_x0000_t202" style="position:absolute;margin-left:405pt;margin-top:-6.7pt;width:93.95pt;height:107.9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" stroked="f">
              <v:textbox style="mso-fit-shape-to-text:t">
                <w:txbxContent>
                  <w:p w14:paraId="5E990EB9" w14:textId="77777777" w:rsidR="00B15A2A" w:rsidRPr="009E2947" w:rsidRDefault="00B15A2A" w:rsidP="00B15A2A">
                    <w:pPr>
                      <w:ind w:right="-30"/>
                    </w:pPr>
                    <w:r>
                      <w:rPr>
                        <w:noProof/>
                      </w:rPr>
                      <w:drawing>
                        <wp:inline distT="0" distB="0" distL="0" distR="0" wp14:anchorId="306DC544" wp14:editId="7E35843C">
                          <wp:extent cx="1009015" cy="1276985"/>
                          <wp:effectExtent l="0" t="0" r="635" b="0"/>
                          <wp:docPr id="1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4C6E81E7" w14:textId="77777777" w:rsidR="00B15A2A" w:rsidRDefault="00B15A2A" w:rsidP="00B15A2A">
    <w:pPr>
      <w:pStyle w:val="Kopfzeile"/>
    </w:pPr>
    <w:r>
      <w:rPr>
        <w:rFonts w:ascii="Arial" w:hAnsi="Arial" w:cs="Arial"/>
        <w:sz w:val="22"/>
        <w:lang w:val="en-GB"/>
      </w:rPr>
      <w:t>Eplan Software &amp; Service</w:t>
    </w:r>
  </w:p>
  <w:p w14:paraId="467A4805" w14:textId="77777777" w:rsidR="006C62FE" w:rsidRPr="00B15A2A" w:rsidRDefault="006C62FE" w:rsidP="00B15A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A002D"/>
    <w:multiLevelType w:val="hybridMultilevel"/>
    <w:tmpl w:val="B05AE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1B69DA"/>
    <w:multiLevelType w:val="hybridMultilevel"/>
    <w:tmpl w:val="2174B57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AF480E"/>
    <w:multiLevelType w:val="multilevel"/>
    <w:tmpl w:val="28780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39A7C21"/>
    <w:multiLevelType w:val="multilevel"/>
    <w:tmpl w:val="ABD6A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0030F2"/>
    <w:multiLevelType w:val="hybridMultilevel"/>
    <w:tmpl w:val="C6764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F75373"/>
    <w:multiLevelType w:val="hybridMultilevel"/>
    <w:tmpl w:val="40322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9C06F1"/>
    <w:multiLevelType w:val="hybridMultilevel"/>
    <w:tmpl w:val="EF52C6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F270AA8"/>
    <w:multiLevelType w:val="multilevel"/>
    <w:tmpl w:val="FD1A98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4E500FA1"/>
    <w:multiLevelType w:val="hybridMultilevel"/>
    <w:tmpl w:val="934C4BC2"/>
    <w:lvl w:ilvl="0" w:tplc="E8C6BB0C">
      <w:start w:val="1"/>
      <w:numFmt w:val="bullet"/>
      <w:lvlText w:val=""/>
      <w:lvlJc w:val="left"/>
      <w:pPr>
        <w:tabs>
          <w:tab w:val="num" w:pos="720"/>
        </w:tabs>
        <w:ind w:left="720" w:hanging="360"/>
      </w:pPr>
      <w:rPr>
        <w:rFonts w:ascii="Wingdings" w:hAnsi="Wingdings" w:hint="default"/>
      </w:rPr>
    </w:lvl>
    <w:lvl w:ilvl="1" w:tplc="2A740300" w:tentative="1">
      <w:start w:val="1"/>
      <w:numFmt w:val="bullet"/>
      <w:lvlText w:val=""/>
      <w:lvlJc w:val="left"/>
      <w:pPr>
        <w:tabs>
          <w:tab w:val="num" w:pos="1440"/>
        </w:tabs>
        <w:ind w:left="1440" w:hanging="360"/>
      </w:pPr>
      <w:rPr>
        <w:rFonts w:ascii="Wingdings" w:hAnsi="Wingdings" w:hint="default"/>
      </w:rPr>
    </w:lvl>
    <w:lvl w:ilvl="2" w:tplc="7812BA74" w:tentative="1">
      <w:start w:val="1"/>
      <w:numFmt w:val="bullet"/>
      <w:lvlText w:val=""/>
      <w:lvlJc w:val="left"/>
      <w:pPr>
        <w:tabs>
          <w:tab w:val="num" w:pos="2160"/>
        </w:tabs>
        <w:ind w:left="2160" w:hanging="360"/>
      </w:pPr>
      <w:rPr>
        <w:rFonts w:ascii="Wingdings" w:hAnsi="Wingdings" w:hint="default"/>
      </w:rPr>
    </w:lvl>
    <w:lvl w:ilvl="3" w:tplc="7DB621CA" w:tentative="1">
      <w:start w:val="1"/>
      <w:numFmt w:val="bullet"/>
      <w:lvlText w:val=""/>
      <w:lvlJc w:val="left"/>
      <w:pPr>
        <w:tabs>
          <w:tab w:val="num" w:pos="2880"/>
        </w:tabs>
        <w:ind w:left="2880" w:hanging="360"/>
      </w:pPr>
      <w:rPr>
        <w:rFonts w:ascii="Wingdings" w:hAnsi="Wingdings" w:hint="default"/>
      </w:rPr>
    </w:lvl>
    <w:lvl w:ilvl="4" w:tplc="CC324A16" w:tentative="1">
      <w:start w:val="1"/>
      <w:numFmt w:val="bullet"/>
      <w:lvlText w:val=""/>
      <w:lvlJc w:val="left"/>
      <w:pPr>
        <w:tabs>
          <w:tab w:val="num" w:pos="3600"/>
        </w:tabs>
        <w:ind w:left="3600" w:hanging="360"/>
      </w:pPr>
      <w:rPr>
        <w:rFonts w:ascii="Wingdings" w:hAnsi="Wingdings" w:hint="default"/>
      </w:rPr>
    </w:lvl>
    <w:lvl w:ilvl="5" w:tplc="AD8E9166" w:tentative="1">
      <w:start w:val="1"/>
      <w:numFmt w:val="bullet"/>
      <w:lvlText w:val=""/>
      <w:lvlJc w:val="left"/>
      <w:pPr>
        <w:tabs>
          <w:tab w:val="num" w:pos="4320"/>
        </w:tabs>
        <w:ind w:left="4320" w:hanging="360"/>
      </w:pPr>
      <w:rPr>
        <w:rFonts w:ascii="Wingdings" w:hAnsi="Wingdings" w:hint="default"/>
      </w:rPr>
    </w:lvl>
    <w:lvl w:ilvl="6" w:tplc="5CBAB4B6" w:tentative="1">
      <w:start w:val="1"/>
      <w:numFmt w:val="bullet"/>
      <w:lvlText w:val=""/>
      <w:lvlJc w:val="left"/>
      <w:pPr>
        <w:tabs>
          <w:tab w:val="num" w:pos="5040"/>
        </w:tabs>
        <w:ind w:left="5040" w:hanging="360"/>
      </w:pPr>
      <w:rPr>
        <w:rFonts w:ascii="Wingdings" w:hAnsi="Wingdings" w:hint="default"/>
      </w:rPr>
    </w:lvl>
    <w:lvl w:ilvl="7" w:tplc="592EA69C" w:tentative="1">
      <w:start w:val="1"/>
      <w:numFmt w:val="bullet"/>
      <w:lvlText w:val=""/>
      <w:lvlJc w:val="left"/>
      <w:pPr>
        <w:tabs>
          <w:tab w:val="num" w:pos="5760"/>
        </w:tabs>
        <w:ind w:left="5760" w:hanging="360"/>
      </w:pPr>
      <w:rPr>
        <w:rFonts w:ascii="Wingdings" w:hAnsi="Wingdings" w:hint="default"/>
      </w:rPr>
    </w:lvl>
    <w:lvl w:ilvl="8" w:tplc="3E80347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C350C6"/>
    <w:multiLevelType w:val="hybridMultilevel"/>
    <w:tmpl w:val="F97EE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F7B467B"/>
    <w:multiLevelType w:val="hybridMultilevel"/>
    <w:tmpl w:val="2098CC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870451E"/>
    <w:multiLevelType w:val="hybridMultilevel"/>
    <w:tmpl w:val="A774BC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3" w15:restartNumberingAfterBreak="0">
    <w:nsid w:val="7EA603BA"/>
    <w:multiLevelType w:val="hybridMultilevel"/>
    <w:tmpl w:val="3DF692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7"/>
  </w:num>
  <w:num w:numId="4">
    <w:abstractNumId w:val="2"/>
  </w:num>
  <w:num w:numId="5">
    <w:abstractNumId w:val="9"/>
  </w:num>
  <w:num w:numId="6">
    <w:abstractNumId w:val="12"/>
  </w:num>
  <w:num w:numId="7">
    <w:abstractNumId w:val="0"/>
  </w:num>
  <w:num w:numId="8">
    <w:abstractNumId w:val="4"/>
  </w:num>
  <w:num w:numId="9">
    <w:abstractNumId w:val="6"/>
  </w:num>
  <w:num w:numId="10">
    <w:abstractNumId w:val="10"/>
  </w:num>
  <w:num w:numId="11">
    <w:abstractNumId w:val="3"/>
  </w:num>
  <w:num w:numId="12">
    <w:abstractNumId w:val="5"/>
  </w:num>
  <w:num w:numId="13">
    <w:abstractNumId w:val="1"/>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1EF"/>
    <w:rsid w:val="00001034"/>
    <w:rsid w:val="00003790"/>
    <w:rsid w:val="0000398E"/>
    <w:rsid w:val="000065BA"/>
    <w:rsid w:val="00007487"/>
    <w:rsid w:val="00014EEA"/>
    <w:rsid w:val="00023190"/>
    <w:rsid w:val="00023DD1"/>
    <w:rsid w:val="00026458"/>
    <w:rsid w:val="00034005"/>
    <w:rsid w:val="000345DD"/>
    <w:rsid w:val="00040441"/>
    <w:rsid w:val="00056277"/>
    <w:rsid w:val="00063CEF"/>
    <w:rsid w:val="00070452"/>
    <w:rsid w:val="000717ED"/>
    <w:rsid w:val="00071E2C"/>
    <w:rsid w:val="00074175"/>
    <w:rsid w:val="00091A11"/>
    <w:rsid w:val="00094C54"/>
    <w:rsid w:val="000A0F68"/>
    <w:rsid w:val="000A7A41"/>
    <w:rsid w:val="000A7DBB"/>
    <w:rsid w:val="000B0267"/>
    <w:rsid w:val="000B1803"/>
    <w:rsid w:val="000B6774"/>
    <w:rsid w:val="000B736C"/>
    <w:rsid w:val="000B7CF1"/>
    <w:rsid w:val="000C0E6C"/>
    <w:rsid w:val="000C55F7"/>
    <w:rsid w:val="000C6B03"/>
    <w:rsid w:val="000C745B"/>
    <w:rsid w:val="000E149B"/>
    <w:rsid w:val="000E2ED1"/>
    <w:rsid w:val="000E40DE"/>
    <w:rsid w:val="000E449F"/>
    <w:rsid w:val="000E7B68"/>
    <w:rsid w:val="000F1806"/>
    <w:rsid w:val="00100EC1"/>
    <w:rsid w:val="001021C4"/>
    <w:rsid w:val="00102DD1"/>
    <w:rsid w:val="00106143"/>
    <w:rsid w:val="0011187E"/>
    <w:rsid w:val="00116DEA"/>
    <w:rsid w:val="0012498A"/>
    <w:rsid w:val="0013400F"/>
    <w:rsid w:val="00140536"/>
    <w:rsid w:val="0014234B"/>
    <w:rsid w:val="00147706"/>
    <w:rsid w:val="00150689"/>
    <w:rsid w:val="00154186"/>
    <w:rsid w:val="001561EB"/>
    <w:rsid w:val="00157486"/>
    <w:rsid w:val="00161EE7"/>
    <w:rsid w:val="00162790"/>
    <w:rsid w:val="00165B0B"/>
    <w:rsid w:val="00166725"/>
    <w:rsid w:val="00176B5A"/>
    <w:rsid w:val="00180057"/>
    <w:rsid w:val="001809BA"/>
    <w:rsid w:val="00180D92"/>
    <w:rsid w:val="00184346"/>
    <w:rsid w:val="0018520E"/>
    <w:rsid w:val="00196BAD"/>
    <w:rsid w:val="001A2749"/>
    <w:rsid w:val="001B0ACF"/>
    <w:rsid w:val="001B6282"/>
    <w:rsid w:val="001C408A"/>
    <w:rsid w:val="001D2DE0"/>
    <w:rsid w:val="001D3842"/>
    <w:rsid w:val="001D47A3"/>
    <w:rsid w:val="001F036E"/>
    <w:rsid w:val="001F40E8"/>
    <w:rsid w:val="0020315E"/>
    <w:rsid w:val="00207809"/>
    <w:rsid w:val="00214C8E"/>
    <w:rsid w:val="00220536"/>
    <w:rsid w:val="00220D64"/>
    <w:rsid w:val="0022425E"/>
    <w:rsid w:val="002268F8"/>
    <w:rsid w:val="002338B3"/>
    <w:rsid w:val="0024095D"/>
    <w:rsid w:val="00246D9B"/>
    <w:rsid w:val="00247086"/>
    <w:rsid w:val="00247F15"/>
    <w:rsid w:val="002522B5"/>
    <w:rsid w:val="00254E0A"/>
    <w:rsid w:val="0025543E"/>
    <w:rsid w:val="0025580D"/>
    <w:rsid w:val="00264F64"/>
    <w:rsid w:val="00265267"/>
    <w:rsid w:val="0027270A"/>
    <w:rsid w:val="002746E3"/>
    <w:rsid w:val="0027598A"/>
    <w:rsid w:val="00290362"/>
    <w:rsid w:val="00290B0B"/>
    <w:rsid w:val="00291997"/>
    <w:rsid w:val="0029786C"/>
    <w:rsid w:val="002A01B1"/>
    <w:rsid w:val="002A3A8D"/>
    <w:rsid w:val="002B337D"/>
    <w:rsid w:val="002C4118"/>
    <w:rsid w:val="002C47FA"/>
    <w:rsid w:val="002C51AB"/>
    <w:rsid w:val="002D1438"/>
    <w:rsid w:val="002D3978"/>
    <w:rsid w:val="002E03FD"/>
    <w:rsid w:val="002E1C53"/>
    <w:rsid w:val="002E39E4"/>
    <w:rsid w:val="002E5DE2"/>
    <w:rsid w:val="002E75C2"/>
    <w:rsid w:val="0031423A"/>
    <w:rsid w:val="00317528"/>
    <w:rsid w:val="00323DD1"/>
    <w:rsid w:val="00324B5A"/>
    <w:rsid w:val="0032582B"/>
    <w:rsid w:val="00330FDF"/>
    <w:rsid w:val="003340C0"/>
    <w:rsid w:val="003353B9"/>
    <w:rsid w:val="003363B6"/>
    <w:rsid w:val="0035170A"/>
    <w:rsid w:val="003553F1"/>
    <w:rsid w:val="00361213"/>
    <w:rsid w:val="00363574"/>
    <w:rsid w:val="00365CB8"/>
    <w:rsid w:val="00371B53"/>
    <w:rsid w:val="00372EA4"/>
    <w:rsid w:val="00374B1B"/>
    <w:rsid w:val="003757E5"/>
    <w:rsid w:val="00381F3A"/>
    <w:rsid w:val="00385D41"/>
    <w:rsid w:val="00387F23"/>
    <w:rsid w:val="003915CF"/>
    <w:rsid w:val="00392058"/>
    <w:rsid w:val="003946F6"/>
    <w:rsid w:val="0039618A"/>
    <w:rsid w:val="003A00AE"/>
    <w:rsid w:val="003A09E3"/>
    <w:rsid w:val="003A59F1"/>
    <w:rsid w:val="003A65A7"/>
    <w:rsid w:val="003A65BB"/>
    <w:rsid w:val="003B29DC"/>
    <w:rsid w:val="003B3B23"/>
    <w:rsid w:val="003B7F8E"/>
    <w:rsid w:val="003D11CB"/>
    <w:rsid w:val="003E0BE9"/>
    <w:rsid w:val="003F08BC"/>
    <w:rsid w:val="003F11CF"/>
    <w:rsid w:val="003F2C88"/>
    <w:rsid w:val="003F5D4F"/>
    <w:rsid w:val="003F5F61"/>
    <w:rsid w:val="004010A8"/>
    <w:rsid w:val="004021D3"/>
    <w:rsid w:val="004042CC"/>
    <w:rsid w:val="0040466C"/>
    <w:rsid w:val="00405BFA"/>
    <w:rsid w:val="00406E84"/>
    <w:rsid w:val="00407866"/>
    <w:rsid w:val="00410115"/>
    <w:rsid w:val="004266D5"/>
    <w:rsid w:val="004343C7"/>
    <w:rsid w:val="00444E8D"/>
    <w:rsid w:val="00452F84"/>
    <w:rsid w:val="00454FE2"/>
    <w:rsid w:val="00460FA4"/>
    <w:rsid w:val="0046663A"/>
    <w:rsid w:val="00475641"/>
    <w:rsid w:val="00476C65"/>
    <w:rsid w:val="00485D00"/>
    <w:rsid w:val="00486129"/>
    <w:rsid w:val="004866FD"/>
    <w:rsid w:val="00491436"/>
    <w:rsid w:val="004922D4"/>
    <w:rsid w:val="00497499"/>
    <w:rsid w:val="004A344E"/>
    <w:rsid w:val="004B0C4E"/>
    <w:rsid w:val="004B68E1"/>
    <w:rsid w:val="004C0A9C"/>
    <w:rsid w:val="004D0501"/>
    <w:rsid w:val="004D09D9"/>
    <w:rsid w:val="004E248B"/>
    <w:rsid w:val="004E645D"/>
    <w:rsid w:val="004E6C3C"/>
    <w:rsid w:val="004F170E"/>
    <w:rsid w:val="004F58FC"/>
    <w:rsid w:val="005079B8"/>
    <w:rsid w:val="005107EE"/>
    <w:rsid w:val="00510C80"/>
    <w:rsid w:val="00512E66"/>
    <w:rsid w:val="00514CE9"/>
    <w:rsid w:val="00517BB2"/>
    <w:rsid w:val="005221ED"/>
    <w:rsid w:val="00523953"/>
    <w:rsid w:val="005242CB"/>
    <w:rsid w:val="00525D3F"/>
    <w:rsid w:val="00527605"/>
    <w:rsid w:val="0054343D"/>
    <w:rsid w:val="005440D7"/>
    <w:rsid w:val="005533E1"/>
    <w:rsid w:val="00557C0A"/>
    <w:rsid w:val="00563049"/>
    <w:rsid w:val="00563513"/>
    <w:rsid w:val="00564C01"/>
    <w:rsid w:val="00571149"/>
    <w:rsid w:val="00571D51"/>
    <w:rsid w:val="00575162"/>
    <w:rsid w:val="00583C2E"/>
    <w:rsid w:val="00585786"/>
    <w:rsid w:val="0058737B"/>
    <w:rsid w:val="005902D7"/>
    <w:rsid w:val="00590486"/>
    <w:rsid w:val="005909E8"/>
    <w:rsid w:val="005979C6"/>
    <w:rsid w:val="005A1E00"/>
    <w:rsid w:val="005A3F01"/>
    <w:rsid w:val="005A5084"/>
    <w:rsid w:val="005A6391"/>
    <w:rsid w:val="005A6D5B"/>
    <w:rsid w:val="005B1792"/>
    <w:rsid w:val="005B3E4E"/>
    <w:rsid w:val="005B57EA"/>
    <w:rsid w:val="005B6DCA"/>
    <w:rsid w:val="005C0BFB"/>
    <w:rsid w:val="005C3EA9"/>
    <w:rsid w:val="005C5669"/>
    <w:rsid w:val="005C6076"/>
    <w:rsid w:val="005E19F4"/>
    <w:rsid w:val="005F5A3C"/>
    <w:rsid w:val="00602184"/>
    <w:rsid w:val="00605D60"/>
    <w:rsid w:val="00610B18"/>
    <w:rsid w:val="0061781B"/>
    <w:rsid w:val="00624E51"/>
    <w:rsid w:val="00626A20"/>
    <w:rsid w:val="006276CF"/>
    <w:rsid w:val="00630763"/>
    <w:rsid w:val="006324B9"/>
    <w:rsid w:val="00632639"/>
    <w:rsid w:val="00637093"/>
    <w:rsid w:val="00640B69"/>
    <w:rsid w:val="00641199"/>
    <w:rsid w:val="00650E6B"/>
    <w:rsid w:val="00660E7B"/>
    <w:rsid w:val="00664C20"/>
    <w:rsid w:val="00670E11"/>
    <w:rsid w:val="00677BDE"/>
    <w:rsid w:val="006820AA"/>
    <w:rsid w:val="00683178"/>
    <w:rsid w:val="0068394E"/>
    <w:rsid w:val="006A0EBB"/>
    <w:rsid w:val="006A6ED5"/>
    <w:rsid w:val="006C0437"/>
    <w:rsid w:val="006C62FE"/>
    <w:rsid w:val="006C7143"/>
    <w:rsid w:val="006E4DC7"/>
    <w:rsid w:val="006E65D1"/>
    <w:rsid w:val="006F117B"/>
    <w:rsid w:val="006F1C86"/>
    <w:rsid w:val="006F2CBF"/>
    <w:rsid w:val="006F3201"/>
    <w:rsid w:val="006F4351"/>
    <w:rsid w:val="007016CC"/>
    <w:rsid w:val="00705674"/>
    <w:rsid w:val="00712C40"/>
    <w:rsid w:val="00713B04"/>
    <w:rsid w:val="007174A4"/>
    <w:rsid w:val="007178AE"/>
    <w:rsid w:val="00720B04"/>
    <w:rsid w:val="007214B9"/>
    <w:rsid w:val="00722A3B"/>
    <w:rsid w:val="00733F1B"/>
    <w:rsid w:val="00736203"/>
    <w:rsid w:val="00736518"/>
    <w:rsid w:val="00740F08"/>
    <w:rsid w:val="007465BF"/>
    <w:rsid w:val="007474CF"/>
    <w:rsid w:val="007477D6"/>
    <w:rsid w:val="007506C6"/>
    <w:rsid w:val="00751965"/>
    <w:rsid w:val="007537BA"/>
    <w:rsid w:val="00753B81"/>
    <w:rsid w:val="007564BF"/>
    <w:rsid w:val="00761A08"/>
    <w:rsid w:val="00761F7F"/>
    <w:rsid w:val="007627E1"/>
    <w:rsid w:val="00763472"/>
    <w:rsid w:val="0076509C"/>
    <w:rsid w:val="00766CD0"/>
    <w:rsid w:val="00771F09"/>
    <w:rsid w:val="007728F1"/>
    <w:rsid w:val="00777FAD"/>
    <w:rsid w:val="00780BC9"/>
    <w:rsid w:val="00783891"/>
    <w:rsid w:val="00792910"/>
    <w:rsid w:val="007A5DC3"/>
    <w:rsid w:val="007A7212"/>
    <w:rsid w:val="007A74B7"/>
    <w:rsid w:val="007B004C"/>
    <w:rsid w:val="007B2B35"/>
    <w:rsid w:val="007B3480"/>
    <w:rsid w:val="007B4448"/>
    <w:rsid w:val="007B6425"/>
    <w:rsid w:val="007B75C6"/>
    <w:rsid w:val="007C4A7F"/>
    <w:rsid w:val="007C6B62"/>
    <w:rsid w:val="007C7B70"/>
    <w:rsid w:val="007C7D81"/>
    <w:rsid w:val="007D2457"/>
    <w:rsid w:val="007E27D6"/>
    <w:rsid w:val="007F5531"/>
    <w:rsid w:val="00804CC9"/>
    <w:rsid w:val="00805FC6"/>
    <w:rsid w:val="00806DED"/>
    <w:rsid w:val="00806FF4"/>
    <w:rsid w:val="00814F7F"/>
    <w:rsid w:val="00821052"/>
    <w:rsid w:val="00823DFD"/>
    <w:rsid w:val="008241A5"/>
    <w:rsid w:val="0083155B"/>
    <w:rsid w:val="008349CC"/>
    <w:rsid w:val="0084093B"/>
    <w:rsid w:val="00842286"/>
    <w:rsid w:val="0085494B"/>
    <w:rsid w:val="00861718"/>
    <w:rsid w:val="008641A9"/>
    <w:rsid w:val="00864F98"/>
    <w:rsid w:val="00866668"/>
    <w:rsid w:val="0086717A"/>
    <w:rsid w:val="0087029E"/>
    <w:rsid w:val="00871843"/>
    <w:rsid w:val="0087220B"/>
    <w:rsid w:val="00872653"/>
    <w:rsid w:val="008750F4"/>
    <w:rsid w:val="008813B2"/>
    <w:rsid w:val="00882F77"/>
    <w:rsid w:val="00886A30"/>
    <w:rsid w:val="00886A44"/>
    <w:rsid w:val="00891510"/>
    <w:rsid w:val="00893B98"/>
    <w:rsid w:val="008A175B"/>
    <w:rsid w:val="008A30B7"/>
    <w:rsid w:val="008A3EFF"/>
    <w:rsid w:val="008A4F53"/>
    <w:rsid w:val="008A52D0"/>
    <w:rsid w:val="008A62CB"/>
    <w:rsid w:val="008A7A9D"/>
    <w:rsid w:val="008B780D"/>
    <w:rsid w:val="008C57F1"/>
    <w:rsid w:val="008C6F46"/>
    <w:rsid w:val="008D12BB"/>
    <w:rsid w:val="008D5254"/>
    <w:rsid w:val="008D6A1D"/>
    <w:rsid w:val="008E3ED5"/>
    <w:rsid w:val="008E5E5D"/>
    <w:rsid w:val="008F1EC1"/>
    <w:rsid w:val="008F2F71"/>
    <w:rsid w:val="008F4E08"/>
    <w:rsid w:val="008F7113"/>
    <w:rsid w:val="009079B9"/>
    <w:rsid w:val="009150B1"/>
    <w:rsid w:val="00915E7B"/>
    <w:rsid w:val="009218CD"/>
    <w:rsid w:val="00923432"/>
    <w:rsid w:val="00936FF1"/>
    <w:rsid w:val="00940BDB"/>
    <w:rsid w:val="00943F56"/>
    <w:rsid w:val="00944F70"/>
    <w:rsid w:val="009468ED"/>
    <w:rsid w:val="00953CED"/>
    <w:rsid w:val="009571C5"/>
    <w:rsid w:val="0096362D"/>
    <w:rsid w:val="009677BC"/>
    <w:rsid w:val="00971E08"/>
    <w:rsid w:val="00973200"/>
    <w:rsid w:val="00973DD2"/>
    <w:rsid w:val="00981E31"/>
    <w:rsid w:val="00982354"/>
    <w:rsid w:val="00983570"/>
    <w:rsid w:val="00991935"/>
    <w:rsid w:val="009929B4"/>
    <w:rsid w:val="009A5106"/>
    <w:rsid w:val="009A5321"/>
    <w:rsid w:val="009A6917"/>
    <w:rsid w:val="009C7690"/>
    <w:rsid w:val="009D29AD"/>
    <w:rsid w:val="009D58D0"/>
    <w:rsid w:val="009D6A47"/>
    <w:rsid w:val="009E2441"/>
    <w:rsid w:val="009E2947"/>
    <w:rsid w:val="009E4177"/>
    <w:rsid w:val="009F254F"/>
    <w:rsid w:val="00A066B8"/>
    <w:rsid w:val="00A06CCF"/>
    <w:rsid w:val="00A1169D"/>
    <w:rsid w:val="00A148F9"/>
    <w:rsid w:val="00A2233C"/>
    <w:rsid w:val="00A22383"/>
    <w:rsid w:val="00A22537"/>
    <w:rsid w:val="00A24BE6"/>
    <w:rsid w:val="00A32CA7"/>
    <w:rsid w:val="00A41B71"/>
    <w:rsid w:val="00A46D1A"/>
    <w:rsid w:val="00A51A28"/>
    <w:rsid w:val="00A52FCC"/>
    <w:rsid w:val="00A667C6"/>
    <w:rsid w:val="00A66A14"/>
    <w:rsid w:val="00A67E9F"/>
    <w:rsid w:val="00A777FB"/>
    <w:rsid w:val="00A81100"/>
    <w:rsid w:val="00A83103"/>
    <w:rsid w:val="00A83CEE"/>
    <w:rsid w:val="00A845F7"/>
    <w:rsid w:val="00A86D0A"/>
    <w:rsid w:val="00A91001"/>
    <w:rsid w:val="00A91E8E"/>
    <w:rsid w:val="00A94A29"/>
    <w:rsid w:val="00AA01FD"/>
    <w:rsid w:val="00AA4318"/>
    <w:rsid w:val="00AA7DA8"/>
    <w:rsid w:val="00AA7E4F"/>
    <w:rsid w:val="00AB0A7B"/>
    <w:rsid w:val="00AB47B5"/>
    <w:rsid w:val="00AB5506"/>
    <w:rsid w:val="00AB7CE6"/>
    <w:rsid w:val="00AC04D6"/>
    <w:rsid w:val="00AC7BA3"/>
    <w:rsid w:val="00AD1B99"/>
    <w:rsid w:val="00AD7357"/>
    <w:rsid w:val="00AE3D4E"/>
    <w:rsid w:val="00AE449C"/>
    <w:rsid w:val="00AF155D"/>
    <w:rsid w:val="00AF2CCC"/>
    <w:rsid w:val="00AF39B8"/>
    <w:rsid w:val="00AF666C"/>
    <w:rsid w:val="00B001EF"/>
    <w:rsid w:val="00B00BE1"/>
    <w:rsid w:val="00B04589"/>
    <w:rsid w:val="00B06248"/>
    <w:rsid w:val="00B06BE1"/>
    <w:rsid w:val="00B15264"/>
    <w:rsid w:val="00B15A2A"/>
    <w:rsid w:val="00B22639"/>
    <w:rsid w:val="00B30557"/>
    <w:rsid w:val="00B34EDD"/>
    <w:rsid w:val="00B37FA0"/>
    <w:rsid w:val="00B51EB6"/>
    <w:rsid w:val="00B56A1E"/>
    <w:rsid w:val="00B64CFE"/>
    <w:rsid w:val="00B672DF"/>
    <w:rsid w:val="00B67915"/>
    <w:rsid w:val="00B717C3"/>
    <w:rsid w:val="00B73C9A"/>
    <w:rsid w:val="00B82A84"/>
    <w:rsid w:val="00B921B3"/>
    <w:rsid w:val="00B925E2"/>
    <w:rsid w:val="00BA03EF"/>
    <w:rsid w:val="00BA040E"/>
    <w:rsid w:val="00BA57E9"/>
    <w:rsid w:val="00BB116F"/>
    <w:rsid w:val="00BC23BC"/>
    <w:rsid w:val="00BC25E8"/>
    <w:rsid w:val="00BD194C"/>
    <w:rsid w:val="00BD2B02"/>
    <w:rsid w:val="00BD2B5B"/>
    <w:rsid w:val="00BF238B"/>
    <w:rsid w:val="00BF2637"/>
    <w:rsid w:val="00BF3634"/>
    <w:rsid w:val="00C05E68"/>
    <w:rsid w:val="00C105C2"/>
    <w:rsid w:val="00C1358A"/>
    <w:rsid w:val="00C13F19"/>
    <w:rsid w:val="00C23486"/>
    <w:rsid w:val="00C30AA9"/>
    <w:rsid w:val="00C30CA2"/>
    <w:rsid w:val="00C37519"/>
    <w:rsid w:val="00C4051D"/>
    <w:rsid w:val="00C407A0"/>
    <w:rsid w:val="00C40C98"/>
    <w:rsid w:val="00C4429E"/>
    <w:rsid w:val="00C51B31"/>
    <w:rsid w:val="00C534C1"/>
    <w:rsid w:val="00C548F3"/>
    <w:rsid w:val="00C63322"/>
    <w:rsid w:val="00C644A1"/>
    <w:rsid w:val="00C718D6"/>
    <w:rsid w:val="00C74748"/>
    <w:rsid w:val="00C9628E"/>
    <w:rsid w:val="00CA4D65"/>
    <w:rsid w:val="00CA662E"/>
    <w:rsid w:val="00CA70FA"/>
    <w:rsid w:val="00CB228A"/>
    <w:rsid w:val="00CB5526"/>
    <w:rsid w:val="00CB6B9B"/>
    <w:rsid w:val="00CB7403"/>
    <w:rsid w:val="00CD0931"/>
    <w:rsid w:val="00CD3B4E"/>
    <w:rsid w:val="00CD60B3"/>
    <w:rsid w:val="00CE273A"/>
    <w:rsid w:val="00CF0DCC"/>
    <w:rsid w:val="00CF17E3"/>
    <w:rsid w:val="00CF22FD"/>
    <w:rsid w:val="00CF274B"/>
    <w:rsid w:val="00CF445C"/>
    <w:rsid w:val="00CF4DCC"/>
    <w:rsid w:val="00D02BF9"/>
    <w:rsid w:val="00D05BF4"/>
    <w:rsid w:val="00D11260"/>
    <w:rsid w:val="00D15A52"/>
    <w:rsid w:val="00D15E8B"/>
    <w:rsid w:val="00D213B9"/>
    <w:rsid w:val="00D219D2"/>
    <w:rsid w:val="00D24D7A"/>
    <w:rsid w:val="00D24E86"/>
    <w:rsid w:val="00D26775"/>
    <w:rsid w:val="00D32D2A"/>
    <w:rsid w:val="00D34514"/>
    <w:rsid w:val="00D357E9"/>
    <w:rsid w:val="00D424B8"/>
    <w:rsid w:val="00D447B2"/>
    <w:rsid w:val="00D47D6D"/>
    <w:rsid w:val="00D515F4"/>
    <w:rsid w:val="00D67BD9"/>
    <w:rsid w:val="00D704B5"/>
    <w:rsid w:val="00D70539"/>
    <w:rsid w:val="00D714EC"/>
    <w:rsid w:val="00D75443"/>
    <w:rsid w:val="00D768B6"/>
    <w:rsid w:val="00D76B5F"/>
    <w:rsid w:val="00D81DD3"/>
    <w:rsid w:val="00D853D4"/>
    <w:rsid w:val="00D85CF1"/>
    <w:rsid w:val="00D87796"/>
    <w:rsid w:val="00D96F78"/>
    <w:rsid w:val="00DA7562"/>
    <w:rsid w:val="00DB133D"/>
    <w:rsid w:val="00DB371A"/>
    <w:rsid w:val="00DB7703"/>
    <w:rsid w:val="00DC4214"/>
    <w:rsid w:val="00DD65CF"/>
    <w:rsid w:val="00DD682B"/>
    <w:rsid w:val="00DE30AE"/>
    <w:rsid w:val="00DE46EF"/>
    <w:rsid w:val="00DF6BCC"/>
    <w:rsid w:val="00E0317E"/>
    <w:rsid w:val="00E065F6"/>
    <w:rsid w:val="00E06E56"/>
    <w:rsid w:val="00E07DEB"/>
    <w:rsid w:val="00E22113"/>
    <w:rsid w:val="00E25389"/>
    <w:rsid w:val="00E343EC"/>
    <w:rsid w:val="00E357B0"/>
    <w:rsid w:val="00E41898"/>
    <w:rsid w:val="00E50A05"/>
    <w:rsid w:val="00E527C5"/>
    <w:rsid w:val="00E60622"/>
    <w:rsid w:val="00E60746"/>
    <w:rsid w:val="00E67CAD"/>
    <w:rsid w:val="00E704F7"/>
    <w:rsid w:val="00E733A5"/>
    <w:rsid w:val="00E76232"/>
    <w:rsid w:val="00E8643F"/>
    <w:rsid w:val="00E90B24"/>
    <w:rsid w:val="00E9203F"/>
    <w:rsid w:val="00E92142"/>
    <w:rsid w:val="00E96362"/>
    <w:rsid w:val="00EA0F51"/>
    <w:rsid w:val="00EA6B26"/>
    <w:rsid w:val="00EB157A"/>
    <w:rsid w:val="00EB6722"/>
    <w:rsid w:val="00EC2A0A"/>
    <w:rsid w:val="00EC5F30"/>
    <w:rsid w:val="00EC6711"/>
    <w:rsid w:val="00EC71B7"/>
    <w:rsid w:val="00EC7202"/>
    <w:rsid w:val="00ED4804"/>
    <w:rsid w:val="00ED64C7"/>
    <w:rsid w:val="00EE518D"/>
    <w:rsid w:val="00EE6ECB"/>
    <w:rsid w:val="00EF1306"/>
    <w:rsid w:val="00EF1E1B"/>
    <w:rsid w:val="00EF7237"/>
    <w:rsid w:val="00F00512"/>
    <w:rsid w:val="00F1037C"/>
    <w:rsid w:val="00F15F62"/>
    <w:rsid w:val="00F16A9D"/>
    <w:rsid w:val="00F2407B"/>
    <w:rsid w:val="00F25A7C"/>
    <w:rsid w:val="00F25DA5"/>
    <w:rsid w:val="00F3068F"/>
    <w:rsid w:val="00F37FFE"/>
    <w:rsid w:val="00F6697F"/>
    <w:rsid w:val="00F76282"/>
    <w:rsid w:val="00F7774A"/>
    <w:rsid w:val="00F92F89"/>
    <w:rsid w:val="00F93F94"/>
    <w:rsid w:val="00F94985"/>
    <w:rsid w:val="00F951A9"/>
    <w:rsid w:val="00FA2258"/>
    <w:rsid w:val="00FA46B9"/>
    <w:rsid w:val="00FA49AA"/>
    <w:rsid w:val="00FA5BBD"/>
    <w:rsid w:val="00FA7162"/>
    <w:rsid w:val="00FB0623"/>
    <w:rsid w:val="00FB38EE"/>
    <w:rsid w:val="00FB3D67"/>
    <w:rsid w:val="00FB68A4"/>
    <w:rsid w:val="00FD63F0"/>
    <w:rsid w:val="00FD7163"/>
    <w:rsid w:val="00FE1766"/>
    <w:rsid w:val="00FF07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DEBA817"/>
  <w15:docId w15:val="{A6A5222D-A9DE-464A-9E31-015B92940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table" w:styleId="Tabellenraster">
    <w:name w:val="Table Grid"/>
    <w:basedOn w:val="NormaleTabelle"/>
    <w:uiPriority w:val="59"/>
    <w:rsid w:val="008E5E5D"/>
    <w:rPr>
      <w:rFonts w:ascii="Arial" w:eastAsiaTheme="minorHAnsi" w:hAnsi="Arial"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Absatz-Standardschriftart"/>
    <w:rsid w:val="00D15A52"/>
  </w:style>
  <w:style w:type="character" w:styleId="BesuchterLink">
    <w:name w:val="FollowedHyperlink"/>
    <w:basedOn w:val="Absatz-Standardschriftart"/>
    <w:semiHidden/>
    <w:unhideWhenUsed/>
    <w:rsid w:val="00A66A14"/>
    <w:rPr>
      <w:color w:val="800080" w:themeColor="followedHyperlink"/>
      <w:u w:val="single"/>
    </w:rPr>
  </w:style>
  <w:style w:type="character" w:styleId="Platzhaltertext">
    <w:name w:val="Placeholder Text"/>
    <w:basedOn w:val="Absatz-Standardschriftart"/>
    <w:uiPriority w:val="99"/>
    <w:semiHidden/>
    <w:rsid w:val="00D32D2A"/>
    <w:rPr>
      <w:color w:val="808080"/>
    </w:rPr>
  </w:style>
  <w:style w:type="paragraph" w:customStyle="1" w:styleId="absatz">
    <w:name w:val="absatz"/>
    <w:basedOn w:val="Standard"/>
    <w:rsid w:val="00CA662E"/>
    <w:pPr>
      <w:spacing w:before="100" w:beforeAutospacing="1" w:after="100" w:afterAutospacing="1"/>
    </w:pPr>
  </w:style>
  <w:style w:type="character" w:customStyle="1" w:styleId="bold">
    <w:name w:val="bold"/>
    <w:basedOn w:val="Absatz-Standardschriftart"/>
    <w:rsid w:val="00CA66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40889427">
      <w:bodyDiv w:val="1"/>
      <w:marLeft w:val="0"/>
      <w:marRight w:val="0"/>
      <w:marTop w:val="0"/>
      <w:marBottom w:val="0"/>
      <w:divBdr>
        <w:top w:val="none" w:sz="0" w:space="0" w:color="auto"/>
        <w:left w:val="none" w:sz="0" w:space="0" w:color="auto"/>
        <w:bottom w:val="none" w:sz="0" w:space="0" w:color="auto"/>
        <w:right w:val="none" w:sz="0" w:space="0" w:color="auto"/>
      </w:divBdr>
    </w:div>
    <w:div w:id="664666147">
      <w:bodyDiv w:val="1"/>
      <w:marLeft w:val="0"/>
      <w:marRight w:val="0"/>
      <w:marTop w:val="0"/>
      <w:marBottom w:val="0"/>
      <w:divBdr>
        <w:top w:val="none" w:sz="0" w:space="0" w:color="auto"/>
        <w:left w:val="none" w:sz="0" w:space="0" w:color="auto"/>
        <w:bottom w:val="none" w:sz="0" w:space="0" w:color="auto"/>
        <w:right w:val="none" w:sz="0" w:space="0" w:color="auto"/>
      </w:divBdr>
    </w:div>
    <w:div w:id="872965918">
      <w:bodyDiv w:val="1"/>
      <w:marLeft w:val="0"/>
      <w:marRight w:val="0"/>
      <w:marTop w:val="0"/>
      <w:marBottom w:val="0"/>
      <w:divBdr>
        <w:top w:val="none" w:sz="0" w:space="0" w:color="auto"/>
        <w:left w:val="none" w:sz="0" w:space="0" w:color="auto"/>
        <w:bottom w:val="none" w:sz="0" w:space="0" w:color="auto"/>
        <w:right w:val="none" w:sz="0" w:space="0" w:color="auto"/>
      </w:divBdr>
      <w:divsChild>
        <w:div w:id="439028901">
          <w:marLeft w:val="288"/>
          <w:marRight w:val="0"/>
          <w:marTop w:val="80"/>
          <w:marBottom w:val="80"/>
          <w:divBdr>
            <w:top w:val="none" w:sz="0" w:space="0" w:color="auto"/>
            <w:left w:val="none" w:sz="0" w:space="0" w:color="auto"/>
            <w:bottom w:val="none" w:sz="0" w:space="0" w:color="auto"/>
            <w:right w:val="none" w:sz="0" w:space="0" w:color="auto"/>
          </w:divBdr>
        </w:div>
        <w:div w:id="523786696">
          <w:marLeft w:val="288"/>
          <w:marRight w:val="0"/>
          <w:marTop w:val="80"/>
          <w:marBottom w:val="80"/>
          <w:divBdr>
            <w:top w:val="none" w:sz="0" w:space="0" w:color="auto"/>
            <w:left w:val="none" w:sz="0" w:space="0" w:color="auto"/>
            <w:bottom w:val="none" w:sz="0" w:space="0" w:color="auto"/>
            <w:right w:val="none" w:sz="0" w:space="0" w:color="auto"/>
          </w:divBdr>
        </w:div>
        <w:div w:id="1430002700">
          <w:marLeft w:val="288"/>
          <w:marRight w:val="0"/>
          <w:marTop w:val="80"/>
          <w:marBottom w:val="80"/>
          <w:divBdr>
            <w:top w:val="none" w:sz="0" w:space="0" w:color="auto"/>
            <w:left w:val="none" w:sz="0" w:space="0" w:color="auto"/>
            <w:bottom w:val="none" w:sz="0" w:space="0" w:color="auto"/>
            <w:right w:val="none" w:sz="0" w:space="0" w:color="auto"/>
          </w:divBdr>
        </w:div>
        <w:div w:id="499002587">
          <w:marLeft w:val="288"/>
          <w:marRight w:val="0"/>
          <w:marTop w:val="80"/>
          <w:marBottom w:val="80"/>
          <w:divBdr>
            <w:top w:val="none" w:sz="0" w:space="0" w:color="auto"/>
            <w:left w:val="none" w:sz="0" w:space="0" w:color="auto"/>
            <w:bottom w:val="none" w:sz="0" w:space="0" w:color="auto"/>
            <w:right w:val="none" w:sz="0" w:space="0" w:color="auto"/>
          </w:divBdr>
        </w:div>
        <w:div w:id="1499226145">
          <w:marLeft w:val="288"/>
          <w:marRight w:val="0"/>
          <w:marTop w:val="80"/>
          <w:marBottom w:val="80"/>
          <w:divBdr>
            <w:top w:val="none" w:sz="0" w:space="0" w:color="auto"/>
            <w:left w:val="none" w:sz="0" w:space="0" w:color="auto"/>
            <w:bottom w:val="none" w:sz="0" w:space="0" w:color="auto"/>
            <w:right w:val="none" w:sz="0" w:space="0" w:color="auto"/>
          </w:divBdr>
        </w:div>
        <w:div w:id="264503364">
          <w:marLeft w:val="288"/>
          <w:marRight w:val="0"/>
          <w:marTop w:val="80"/>
          <w:marBottom w:val="8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58875112">
      <w:bodyDiv w:val="1"/>
      <w:marLeft w:val="0"/>
      <w:marRight w:val="0"/>
      <w:marTop w:val="0"/>
      <w:marBottom w:val="0"/>
      <w:divBdr>
        <w:top w:val="none" w:sz="0" w:space="0" w:color="auto"/>
        <w:left w:val="none" w:sz="0" w:space="0" w:color="auto"/>
        <w:bottom w:val="none" w:sz="0" w:space="0" w:color="auto"/>
        <w:right w:val="none" w:sz="0" w:space="0" w:color="auto"/>
      </w:divBdr>
    </w:div>
    <w:div w:id="1059934531">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270116855">
      <w:bodyDiv w:val="1"/>
      <w:marLeft w:val="0"/>
      <w:marRight w:val="0"/>
      <w:marTop w:val="0"/>
      <w:marBottom w:val="0"/>
      <w:divBdr>
        <w:top w:val="none" w:sz="0" w:space="0" w:color="auto"/>
        <w:left w:val="none" w:sz="0" w:space="0" w:color="auto"/>
        <w:bottom w:val="none" w:sz="0" w:space="0" w:color="auto"/>
        <w:right w:val="none" w:sz="0" w:space="0" w:color="auto"/>
      </w:divBdr>
    </w:div>
    <w:div w:id="1315258974">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386181996">
      <w:bodyDiv w:val="1"/>
      <w:marLeft w:val="0"/>
      <w:marRight w:val="0"/>
      <w:marTop w:val="0"/>
      <w:marBottom w:val="0"/>
      <w:divBdr>
        <w:top w:val="none" w:sz="0" w:space="0" w:color="auto"/>
        <w:left w:val="none" w:sz="0" w:space="0" w:color="auto"/>
        <w:bottom w:val="none" w:sz="0" w:space="0" w:color="auto"/>
        <w:right w:val="none" w:sz="0" w:space="0" w:color="auto"/>
      </w:divBdr>
      <w:divsChild>
        <w:div w:id="1977486384">
          <w:marLeft w:val="0"/>
          <w:marRight w:val="0"/>
          <w:marTop w:val="180"/>
          <w:marBottom w:val="180"/>
          <w:divBdr>
            <w:top w:val="none" w:sz="0" w:space="0" w:color="auto"/>
            <w:left w:val="none" w:sz="0" w:space="0" w:color="auto"/>
            <w:bottom w:val="none" w:sz="0" w:space="0" w:color="auto"/>
            <w:right w:val="none" w:sz="0" w:space="0" w:color="auto"/>
          </w:divBdr>
        </w:div>
      </w:divsChild>
    </w:div>
    <w:div w:id="1440753916">
      <w:bodyDiv w:val="1"/>
      <w:marLeft w:val="0"/>
      <w:marRight w:val="0"/>
      <w:marTop w:val="0"/>
      <w:marBottom w:val="0"/>
      <w:divBdr>
        <w:top w:val="none" w:sz="0" w:space="0" w:color="auto"/>
        <w:left w:val="none" w:sz="0" w:space="0" w:color="auto"/>
        <w:bottom w:val="none" w:sz="0" w:space="0" w:color="auto"/>
        <w:right w:val="none" w:sz="0" w:space="0" w:color="auto"/>
      </w:divBdr>
    </w:div>
    <w:div w:id="1503473211">
      <w:bodyDiv w:val="1"/>
      <w:marLeft w:val="0"/>
      <w:marRight w:val="0"/>
      <w:marTop w:val="0"/>
      <w:marBottom w:val="0"/>
      <w:divBdr>
        <w:top w:val="none" w:sz="0" w:space="0" w:color="auto"/>
        <w:left w:val="none" w:sz="0" w:space="0" w:color="auto"/>
        <w:bottom w:val="none" w:sz="0" w:space="0" w:color="auto"/>
        <w:right w:val="none" w:sz="0" w:space="0" w:color="auto"/>
      </w:divBdr>
    </w:div>
    <w:div w:id="1590579263">
      <w:bodyDiv w:val="1"/>
      <w:marLeft w:val="0"/>
      <w:marRight w:val="0"/>
      <w:marTop w:val="0"/>
      <w:marBottom w:val="0"/>
      <w:divBdr>
        <w:top w:val="none" w:sz="0" w:space="0" w:color="auto"/>
        <w:left w:val="none" w:sz="0" w:space="0" w:color="auto"/>
        <w:bottom w:val="none" w:sz="0" w:space="0" w:color="auto"/>
        <w:right w:val="none" w:sz="0" w:space="0" w:color="auto"/>
      </w:divBdr>
    </w:div>
    <w:div w:id="1634091249">
      <w:bodyDiv w:val="1"/>
      <w:marLeft w:val="0"/>
      <w:marRight w:val="0"/>
      <w:marTop w:val="0"/>
      <w:marBottom w:val="0"/>
      <w:divBdr>
        <w:top w:val="none" w:sz="0" w:space="0" w:color="auto"/>
        <w:left w:val="none" w:sz="0" w:space="0" w:color="auto"/>
        <w:bottom w:val="none" w:sz="0" w:space="0" w:color="auto"/>
        <w:right w:val="none" w:sz="0" w:space="0" w:color="auto"/>
      </w:divBdr>
    </w:div>
    <w:div w:id="1652904271">
      <w:bodyDiv w:val="1"/>
      <w:marLeft w:val="0"/>
      <w:marRight w:val="0"/>
      <w:marTop w:val="0"/>
      <w:marBottom w:val="0"/>
      <w:divBdr>
        <w:top w:val="none" w:sz="0" w:space="0" w:color="auto"/>
        <w:left w:val="none" w:sz="0" w:space="0" w:color="auto"/>
        <w:bottom w:val="none" w:sz="0" w:space="0" w:color="auto"/>
        <w:right w:val="none" w:sz="0" w:space="0" w:color="auto"/>
      </w:divBdr>
    </w:div>
    <w:div w:id="1728600979">
      <w:bodyDiv w:val="1"/>
      <w:marLeft w:val="0"/>
      <w:marRight w:val="0"/>
      <w:marTop w:val="0"/>
      <w:marBottom w:val="0"/>
      <w:divBdr>
        <w:top w:val="none" w:sz="0" w:space="0" w:color="auto"/>
        <w:left w:val="none" w:sz="0" w:space="0" w:color="auto"/>
        <w:bottom w:val="none" w:sz="0" w:space="0" w:color="auto"/>
        <w:right w:val="none" w:sz="0" w:space="0" w:color="auto"/>
      </w:divBdr>
    </w:div>
    <w:div w:id="189126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www.eplan.blo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de/eplan-eview"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 xsi:nil="tru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true</Public>
    <AllottedTo xmlns="fcaa16aa-9828-44b5-a207-aac2c72098bb">
      <Value>EPLAN</Value>
    </AllottedTo>
    <TaxCatchAll xmlns="fcaa16aa-9828-44b5-a207-aac2c72098bb">
      <Value>1</Value>
      <Value>42</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3.xml><?xml version="1.0" encoding="utf-8"?>
<ds:datastoreItem xmlns:ds="http://schemas.openxmlformats.org/officeDocument/2006/customXml" ds:itemID="{2A2F4465-7A4B-4BE4-B1E7-5361242D9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612D2A-A92E-4AD8-BBCD-724237853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3</Pages>
  <Words>719</Words>
  <Characters>4530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Pressemeldung Eplan Virtual Fair 2019</vt:lpstr>
    </vt:vector>
  </TitlesOfParts>
  <Company>Eplan</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Virtual Fair 2019</dc:title>
  <dc:creator>hag</dc:creator>
  <cp:lastModifiedBy>Bruckmüller, Alexandra</cp:lastModifiedBy>
  <cp:revision>5</cp:revision>
  <cp:lastPrinted>2017-11-10T14:17:00Z</cp:lastPrinted>
  <dcterms:created xsi:type="dcterms:W3CDTF">2020-12-01T14:53:00Z</dcterms:created>
  <dcterms:modified xsi:type="dcterms:W3CDTF">2020-12-07T08:08:00Z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TaxCatchAll">
    <vt:lpwstr>20;#Press release|0f52d137-8c2b-436d-9240-3f3180b39a1e;#115;#de-DE|f18adfac-764c-4277-aa07-fe0b6c20ea16</vt:lpwstr>
  </property>
  <property fmtid="{D5CDD505-2E9C-101B-9397-08002B2CF9AE}" pid="15" name="bcdc7148bbcf497a87e4a3c8d7a2911c">
    <vt:lpwstr/>
  </property>
  <property fmtid="{D5CDD505-2E9C-101B-9397-08002B2CF9AE}" pid="16" name="SharedWithUsers">
    <vt:lpwstr>169;#Haider, Andreas;#2711;#Marco Litto;#2712;#Katharina Plenz;#241;#Seitz, Sebastian</vt:lpwstr>
  </property>
</Properties>
</file>